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2265" w14:textId="77777777" w:rsidR="000221C7" w:rsidRDefault="000221C7" w:rsidP="000221C7">
      <w:pPr>
        <w:jc w:val="center"/>
        <w:rPr>
          <w:b/>
          <w:sz w:val="32"/>
          <w:szCs w:val="20"/>
        </w:rPr>
      </w:pPr>
      <w:r>
        <w:rPr>
          <w:b/>
          <w:color w:val="2D74B5"/>
          <w:sz w:val="32"/>
          <w:szCs w:val="20"/>
        </w:rPr>
        <w:t>特装展位报馆流程</w:t>
      </w:r>
    </w:p>
    <w:p w14:paraId="68FB606B" w14:textId="77777777" w:rsidR="000221C7" w:rsidRDefault="000221C7" w:rsidP="000221C7">
      <w:pPr>
        <w:pStyle w:val="ae"/>
        <w:numPr>
          <w:ilvl w:val="0"/>
          <w:numId w:val="38"/>
        </w:numPr>
        <w:spacing w:before="6"/>
        <w:ind w:left="420"/>
        <w:rPr>
          <w:b/>
          <w:spacing w:val="-3"/>
          <w:sz w:val="21"/>
          <w:szCs w:val="21"/>
        </w:rPr>
      </w:pPr>
      <w:r>
        <w:rPr>
          <w:rFonts w:hint="eastAsia"/>
          <w:b/>
          <w:spacing w:val="-3"/>
          <w:sz w:val="21"/>
          <w:szCs w:val="21"/>
        </w:rPr>
        <w:t>搭建商登录线上系统</w:t>
      </w:r>
      <w:r>
        <w:rPr>
          <w:rFonts w:hint="eastAsia"/>
          <w:color w:val="548DD4" w:themeColor="text2" w:themeTint="99"/>
          <w:sz w:val="21"/>
          <w:szCs w:val="21"/>
          <w:u w:val="thick"/>
          <w:lang w:val="en-US"/>
        </w:rPr>
        <w:t xml:space="preserve">  </w:t>
      </w:r>
      <w:r>
        <w:rPr>
          <w:color w:val="548DD4" w:themeColor="text2" w:themeTint="99"/>
          <w:sz w:val="21"/>
          <w:szCs w:val="21"/>
          <w:u w:val="thick"/>
          <w:lang w:val="en-US"/>
        </w:rPr>
        <w:t xml:space="preserve">https://bjservice.syma.com.cn/Heexpochina.aspx </w:t>
      </w:r>
      <w:r>
        <w:rPr>
          <w:rFonts w:hint="eastAsia"/>
          <w:color w:val="548DD4" w:themeColor="text2" w:themeTint="99"/>
          <w:sz w:val="21"/>
          <w:szCs w:val="21"/>
          <w:u w:val="thick"/>
          <w:lang w:val="en-US"/>
        </w:rPr>
        <w:t xml:space="preserve"> </w:t>
      </w:r>
      <w:r>
        <w:rPr>
          <w:rFonts w:hint="eastAsia"/>
          <w:b/>
          <w:spacing w:val="-3"/>
          <w:sz w:val="21"/>
          <w:szCs w:val="21"/>
        </w:rPr>
        <w:t>提交报馆资料并下单。</w:t>
      </w:r>
    </w:p>
    <w:p w14:paraId="0EAEE016" w14:textId="77777777" w:rsidR="000221C7" w:rsidRDefault="000221C7" w:rsidP="000221C7">
      <w:pPr>
        <w:spacing w:before="6"/>
        <w:rPr>
          <w:b/>
          <w:spacing w:val="-3"/>
          <w:sz w:val="21"/>
          <w:szCs w:val="21"/>
        </w:rPr>
      </w:pPr>
    </w:p>
    <w:p w14:paraId="65D75F17" w14:textId="77777777" w:rsidR="000221C7" w:rsidRDefault="000221C7" w:rsidP="000221C7">
      <w:pPr>
        <w:pStyle w:val="5"/>
        <w:numPr>
          <w:ilvl w:val="0"/>
          <w:numId w:val="11"/>
        </w:numPr>
        <w:tabs>
          <w:tab w:val="left" w:pos="737"/>
          <w:tab w:val="left" w:pos="739"/>
        </w:tabs>
        <w:spacing w:line="361" w:lineRule="exact"/>
        <w:ind w:left="420" w:hanging="422"/>
        <w:rPr>
          <w:spacing w:val="-1"/>
        </w:rPr>
      </w:pPr>
      <w:r>
        <w:rPr>
          <w:spacing w:val="-1"/>
        </w:rPr>
        <w:t>施工单位资质（所有文件需搭建公司盖章）：</w:t>
      </w:r>
    </w:p>
    <w:p w14:paraId="1267F0EA" w14:textId="77777777" w:rsidR="000221C7" w:rsidRPr="00805B81" w:rsidRDefault="000221C7" w:rsidP="000221C7">
      <w:pPr>
        <w:pStyle w:val="ae"/>
        <w:numPr>
          <w:ilvl w:val="1"/>
          <w:numId w:val="40"/>
        </w:numPr>
        <w:tabs>
          <w:tab w:val="left" w:pos="1076"/>
        </w:tabs>
        <w:rPr>
          <w:sz w:val="21"/>
        </w:rPr>
      </w:pPr>
      <w:r>
        <w:rPr>
          <w:spacing w:val="-2"/>
          <w:sz w:val="21"/>
        </w:rPr>
        <w:t>营业执照复印件</w:t>
      </w:r>
    </w:p>
    <w:p w14:paraId="389208A4" w14:textId="77777777" w:rsidR="000221C7" w:rsidRPr="00805B81" w:rsidRDefault="000221C7" w:rsidP="000221C7">
      <w:pPr>
        <w:pStyle w:val="ae"/>
        <w:numPr>
          <w:ilvl w:val="1"/>
          <w:numId w:val="40"/>
        </w:numPr>
        <w:tabs>
          <w:tab w:val="left" w:pos="1076"/>
        </w:tabs>
        <w:rPr>
          <w:sz w:val="21"/>
        </w:rPr>
      </w:pPr>
      <w:r w:rsidRPr="00805B81">
        <w:rPr>
          <w:rFonts w:hint="eastAsia"/>
          <w:spacing w:val="-2"/>
          <w:sz w:val="21"/>
        </w:rPr>
        <w:t>法人身份证复印件</w:t>
      </w:r>
    </w:p>
    <w:p w14:paraId="556247EE" w14:textId="77777777" w:rsidR="000221C7" w:rsidRDefault="000221C7" w:rsidP="000221C7">
      <w:pPr>
        <w:pStyle w:val="ae"/>
        <w:numPr>
          <w:ilvl w:val="1"/>
          <w:numId w:val="40"/>
        </w:numPr>
        <w:tabs>
          <w:tab w:val="left" w:pos="1076"/>
        </w:tabs>
        <w:rPr>
          <w:spacing w:val="-2"/>
          <w:sz w:val="21"/>
        </w:rPr>
      </w:pPr>
      <w:r>
        <w:rPr>
          <w:spacing w:val="-2"/>
          <w:sz w:val="21"/>
        </w:rPr>
        <w:t>电工</w:t>
      </w:r>
      <w:r>
        <w:rPr>
          <w:rFonts w:hint="eastAsia"/>
          <w:spacing w:val="-2"/>
          <w:sz w:val="21"/>
        </w:rPr>
        <w:t>证</w:t>
      </w:r>
      <w:r>
        <w:rPr>
          <w:spacing w:val="-2"/>
          <w:sz w:val="21"/>
        </w:rPr>
        <w:t>复印件</w:t>
      </w:r>
      <w:r>
        <w:rPr>
          <w:spacing w:val="-3"/>
          <w:sz w:val="21"/>
        </w:rPr>
        <w:t>（</w:t>
      </w:r>
      <w:r>
        <w:rPr>
          <w:spacing w:val="-4"/>
          <w:sz w:val="21"/>
          <w:highlight w:val="yellow"/>
        </w:rPr>
        <w:t xml:space="preserve">复审日期在 </w:t>
      </w:r>
      <w:r>
        <w:rPr>
          <w:sz w:val="21"/>
          <w:highlight w:val="yellow"/>
        </w:rPr>
        <w:t>2024</w:t>
      </w:r>
      <w:r>
        <w:rPr>
          <w:spacing w:val="-8"/>
          <w:sz w:val="21"/>
          <w:highlight w:val="yellow"/>
        </w:rPr>
        <w:t>年</w:t>
      </w:r>
      <w:r>
        <w:rPr>
          <w:sz w:val="21"/>
          <w:highlight w:val="yellow"/>
          <w:lang w:val="en-US"/>
        </w:rPr>
        <w:t>11</w:t>
      </w:r>
      <w:r>
        <w:rPr>
          <w:spacing w:val="-8"/>
          <w:sz w:val="21"/>
          <w:highlight w:val="yellow"/>
        </w:rPr>
        <w:t>月</w:t>
      </w:r>
      <w:r>
        <w:rPr>
          <w:sz w:val="21"/>
          <w:highlight w:val="yellow"/>
          <w:lang w:val="en-US"/>
        </w:rPr>
        <w:t>17</w:t>
      </w:r>
      <w:r>
        <w:rPr>
          <w:spacing w:val="-4"/>
          <w:sz w:val="21"/>
          <w:highlight w:val="yellow"/>
        </w:rPr>
        <w:t>日后</w:t>
      </w:r>
      <w:r>
        <w:rPr>
          <w:sz w:val="21"/>
        </w:rPr>
        <w:t>）</w:t>
      </w:r>
    </w:p>
    <w:p w14:paraId="366E52D3" w14:textId="77777777" w:rsidR="000221C7" w:rsidRDefault="000221C7" w:rsidP="000221C7">
      <w:pPr>
        <w:pStyle w:val="ae"/>
        <w:numPr>
          <w:ilvl w:val="1"/>
          <w:numId w:val="40"/>
        </w:numPr>
        <w:tabs>
          <w:tab w:val="left" w:pos="1076"/>
        </w:tabs>
        <w:rPr>
          <w:sz w:val="21"/>
          <w:szCs w:val="21"/>
        </w:rPr>
      </w:pPr>
      <w:r>
        <w:rPr>
          <w:rFonts w:hint="eastAsia"/>
          <w:sz w:val="21"/>
          <w:lang w:val="en-US"/>
        </w:rPr>
        <w:t>高空作业证</w:t>
      </w:r>
      <w:r>
        <w:rPr>
          <w:spacing w:val="-3"/>
          <w:sz w:val="21"/>
        </w:rPr>
        <w:t>（</w:t>
      </w:r>
      <w:r>
        <w:rPr>
          <w:spacing w:val="-4"/>
          <w:sz w:val="21"/>
          <w:highlight w:val="yellow"/>
        </w:rPr>
        <w:t xml:space="preserve">复审日期在 </w:t>
      </w:r>
      <w:r>
        <w:rPr>
          <w:sz w:val="21"/>
          <w:highlight w:val="yellow"/>
        </w:rPr>
        <w:t>2024</w:t>
      </w:r>
      <w:r>
        <w:rPr>
          <w:spacing w:val="-8"/>
          <w:sz w:val="21"/>
          <w:highlight w:val="yellow"/>
        </w:rPr>
        <w:t>年</w:t>
      </w:r>
      <w:r>
        <w:rPr>
          <w:sz w:val="21"/>
          <w:highlight w:val="yellow"/>
          <w:lang w:val="en-US"/>
        </w:rPr>
        <w:t>11</w:t>
      </w:r>
      <w:r>
        <w:rPr>
          <w:spacing w:val="-8"/>
          <w:sz w:val="21"/>
          <w:highlight w:val="yellow"/>
        </w:rPr>
        <w:t>月</w:t>
      </w:r>
      <w:r>
        <w:rPr>
          <w:sz w:val="21"/>
          <w:highlight w:val="yellow"/>
          <w:lang w:val="en-US"/>
        </w:rPr>
        <w:t>17</w:t>
      </w:r>
      <w:r>
        <w:rPr>
          <w:spacing w:val="-4"/>
          <w:sz w:val="21"/>
          <w:highlight w:val="yellow"/>
        </w:rPr>
        <w:t>日后</w:t>
      </w:r>
      <w:r>
        <w:rPr>
          <w:rFonts w:hint="eastAsia"/>
          <w:spacing w:val="-4"/>
          <w:sz w:val="21"/>
          <w:highlight w:val="yellow"/>
        </w:rPr>
        <w:t>）</w:t>
      </w:r>
      <w:r>
        <w:rPr>
          <w:rFonts w:hint="eastAsia"/>
          <w:spacing w:val="-4"/>
          <w:sz w:val="21"/>
        </w:rPr>
        <w:t>，所有高空作业人员都要提供，报备人员须与现场人员一致，若不一致须更新提交。</w:t>
      </w:r>
      <w:r>
        <w:rPr>
          <w:sz w:val="21"/>
        </w:rPr>
        <w:t>）</w:t>
      </w:r>
    </w:p>
    <w:p w14:paraId="416C2891" w14:textId="77777777" w:rsidR="000221C7" w:rsidRDefault="000221C7" w:rsidP="000221C7">
      <w:pPr>
        <w:pStyle w:val="5"/>
        <w:numPr>
          <w:ilvl w:val="0"/>
          <w:numId w:val="11"/>
        </w:numPr>
        <w:tabs>
          <w:tab w:val="left" w:pos="737"/>
          <w:tab w:val="left" w:pos="739"/>
        </w:tabs>
        <w:spacing w:line="361" w:lineRule="exact"/>
        <w:ind w:left="420" w:hanging="422"/>
      </w:pPr>
      <w:r>
        <w:rPr>
          <w:spacing w:val="-1"/>
        </w:rPr>
        <w:t>相关表格</w:t>
      </w:r>
      <w:r>
        <w:rPr>
          <w:spacing w:val="-3"/>
        </w:rPr>
        <w:t>（所有文件需搭建公司盖章</w:t>
      </w:r>
      <w:r>
        <w:rPr>
          <w:spacing w:val="-106"/>
        </w:rPr>
        <w:t>）</w:t>
      </w:r>
      <w:r>
        <w:t>：</w:t>
      </w:r>
    </w:p>
    <w:p w14:paraId="6D5D1A31" w14:textId="77777777" w:rsidR="000221C7" w:rsidRDefault="000221C7" w:rsidP="000221C7">
      <w:pPr>
        <w:pStyle w:val="a3"/>
        <w:ind w:firstLineChars="200" w:firstLine="420"/>
      </w:pPr>
      <w:r>
        <w:t>附件 8 光地施工管理项目申请表</w:t>
      </w:r>
      <w:r>
        <w:rPr>
          <w:rFonts w:hint="eastAsia"/>
        </w:rPr>
        <w:t xml:space="preserve"> </w:t>
      </w:r>
    </w:p>
    <w:p w14:paraId="27C2A9A3" w14:textId="77777777" w:rsidR="000221C7" w:rsidRDefault="000221C7" w:rsidP="000221C7">
      <w:pPr>
        <w:pStyle w:val="a3"/>
        <w:ind w:firstLineChars="200" w:firstLine="420"/>
      </w:pPr>
      <w:r>
        <w:t>附件 9 光</w:t>
      </w:r>
      <w:proofErr w:type="gramStart"/>
      <w:r>
        <w:t>地设施</w:t>
      </w:r>
      <w:proofErr w:type="gramEnd"/>
      <w:r>
        <w:t>申请表</w:t>
      </w:r>
    </w:p>
    <w:p w14:paraId="71F291FA" w14:textId="77777777" w:rsidR="000221C7" w:rsidRDefault="000221C7" w:rsidP="000221C7">
      <w:pPr>
        <w:pStyle w:val="a3"/>
        <w:ind w:firstLineChars="200" w:firstLine="420"/>
      </w:pPr>
      <w:r>
        <w:t xml:space="preserve">附件 10 </w:t>
      </w:r>
      <w:r>
        <w:rPr>
          <w:rFonts w:hint="eastAsia"/>
        </w:rPr>
        <w:t>搭建</w:t>
      </w:r>
      <w:r>
        <w:rPr>
          <w:rFonts w:hint="eastAsia"/>
          <w:lang w:val="en-US"/>
        </w:rPr>
        <w:t>施工安全责任书</w:t>
      </w:r>
    </w:p>
    <w:p w14:paraId="01D713C4" w14:textId="77777777" w:rsidR="000221C7" w:rsidRDefault="000221C7" w:rsidP="000221C7">
      <w:pPr>
        <w:pStyle w:val="a3"/>
        <w:ind w:firstLineChars="200" w:firstLine="420"/>
      </w:pPr>
      <w:r>
        <w:t xml:space="preserve">附件 11 </w:t>
      </w:r>
      <w:r>
        <w:rPr>
          <w:rFonts w:hint="eastAsia"/>
        </w:rPr>
        <w:t>特装展位</w:t>
      </w:r>
      <w:r>
        <w:rPr>
          <w:rFonts w:hint="eastAsia"/>
          <w:lang w:val="en-US"/>
        </w:rPr>
        <w:t>搭建委托</w:t>
      </w:r>
      <w:r>
        <w:rPr>
          <w:rFonts w:hint="eastAsia"/>
        </w:rPr>
        <w:t>书</w:t>
      </w:r>
      <w:r>
        <w:t>（需搭建公司、参展公司盖章）</w:t>
      </w:r>
    </w:p>
    <w:p w14:paraId="331E0811" w14:textId="77777777" w:rsidR="000221C7" w:rsidRDefault="000221C7" w:rsidP="000221C7">
      <w:pPr>
        <w:pStyle w:val="a3"/>
        <w:ind w:firstLineChars="200" w:firstLine="420"/>
      </w:pPr>
      <w:r>
        <w:t>附件 12 音量控制承诺书（需搭建公司、参展公司盖章）</w:t>
      </w:r>
    </w:p>
    <w:p w14:paraId="2228410F" w14:textId="77777777" w:rsidR="000221C7" w:rsidRDefault="000221C7" w:rsidP="000221C7">
      <w:pPr>
        <w:pStyle w:val="a3"/>
        <w:ind w:firstLineChars="200" w:firstLine="416"/>
        <w:rPr>
          <w:lang w:val="en-US"/>
        </w:rPr>
      </w:pPr>
      <w:r>
        <w:rPr>
          <w:spacing w:val="-2"/>
        </w:rPr>
        <w:t xml:space="preserve">附件 </w:t>
      </w:r>
      <w:r>
        <w:t>13</w:t>
      </w:r>
      <w:r>
        <w:rPr>
          <w:spacing w:val="-3"/>
        </w:rPr>
        <w:t xml:space="preserve"> </w:t>
      </w:r>
      <w:r>
        <w:rPr>
          <w:rFonts w:hint="eastAsia"/>
          <w:lang w:val="en-US"/>
        </w:rPr>
        <w:t>展馆搭建施工安全管理规定</w:t>
      </w:r>
    </w:p>
    <w:p w14:paraId="7D548E7F" w14:textId="77777777" w:rsidR="000221C7" w:rsidRDefault="000221C7" w:rsidP="000221C7">
      <w:pPr>
        <w:pStyle w:val="a3"/>
        <w:ind w:firstLineChars="200" w:firstLine="416"/>
        <w:rPr>
          <w:spacing w:val="-2"/>
          <w:lang w:val="en-US"/>
        </w:rPr>
      </w:pPr>
      <w:r>
        <w:rPr>
          <w:rFonts w:hint="eastAsia"/>
          <w:spacing w:val="-2"/>
          <w:lang w:val="en-US"/>
        </w:rPr>
        <w:t>附件 14 现场违规行为违约金扣除标准</w:t>
      </w:r>
    </w:p>
    <w:p w14:paraId="2FEBAB3A" w14:textId="77777777" w:rsidR="000221C7" w:rsidRDefault="000221C7" w:rsidP="000221C7">
      <w:pPr>
        <w:pStyle w:val="a3"/>
        <w:ind w:firstLineChars="200" w:firstLine="416"/>
      </w:pPr>
      <w:r>
        <w:rPr>
          <w:spacing w:val="-2"/>
        </w:rPr>
        <w:t>附件 1</w:t>
      </w:r>
      <w:r>
        <w:rPr>
          <w:rFonts w:hint="eastAsia"/>
          <w:spacing w:val="-2"/>
          <w:lang w:val="en-US"/>
        </w:rPr>
        <w:t>5</w:t>
      </w:r>
      <w:r>
        <w:rPr>
          <w:spacing w:val="-2"/>
        </w:rPr>
        <w:t xml:space="preserve"> 增值税发票信息采集表</w:t>
      </w:r>
    </w:p>
    <w:p w14:paraId="7F14AB1B" w14:textId="77777777" w:rsidR="000221C7" w:rsidRDefault="000221C7" w:rsidP="000221C7">
      <w:pPr>
        <w:pStyle w:val="5"/>
        <w:numPr>
          <w:ilvl w:val="0"/>
          <w:numId w:val="11"/>
        </w:numPr>
        <w:tabs>
          <w:tab w:val="left" w:pos="737"/>
          <w:tab w:val="left" w:pos="739"/>
        </w:tabs>
        <w:spacing w:line="360" w:lineRule="exact"/>
        <w:ind w:left="420" w:hanging="422"/>
      </w:pPr>
      <w:r>
        <w:rPr>
          <w:spacing w:val="-2"/>
        </w:rPr>
        <w:t>展台施工图纸</w:t>
      </w:r>
      <w:r>
        <w:rPr>
          <w:rFonts w:hint="eastAsia"/>
          <w:spacing w:val="-2"/>
        </w:rPr>
        <w:t>（</w:t>
      </w:r>
      <w:r>
        <w:rPr>
          <w:color w:val="FF0000"/>
        </w:rPr>
        <w:t>本</w:t>
      </w:r>
      <w:r>
        <w:rPr>
          <w:rFonts w:hint="eastAsia"/>
          <w:color w:val="FF0000"/>
        </w:rPr>
        <w:t>届</w:t>
      </w:r>
      <w:r>
        <w:rPr>
          <w:color w:val="FF0000"/>
        </w:rPr>
        <w:t>展会</w:t>
      </w:r>
      <w:r>
        <w:rPr>
          <w:rFonts w:hint="eastAsia"/>
          <w:color w:val="FF0000"/>
        </w:rPr>
        <w:t>禁止</w:t>
      </w:r>
      <w:r>
        <w:rPr>
          <w:color w:val="FF0000"/>
        </w:rPr>
        <w:t>吊点</w:t>
      </w:r>
      <w:r>
        <w:rPr>
          <w:rFonts w:hint="eastAsia"/>
          <w:spacing w:val="-2"/>
        </w:rPr>
        <w:t>）</w:t>
      </w:r>
    </w:p>
    <w:p w14:paraId="56F51F3F" w14:textId="77777777" w:rsidR="000221C7" w:rsidRDefault="000221C7" w:rsidP="000221C7">
      <w:pPr>
        <w:pStyle w:val="a3"/>
        <w:ind w:firstLineChars="200" w:firstLine="420"/>
      </w:pPr>
      <w:r>
        <w:t>所有特装搭建商需向</w:t>
      </w:r>
      <w:proofErr w:type="gramStart"/>
      <w:r>
        <w:t>主场华毅</w:t>
      </w:r>
      <w:proofErr w:type="gramEnd"/>
      <w:r>
        <w:t>司马提供展位的</w:t>
      </w:r>
      <w:r>
        <w:rPr>
          <w:rFonts w:hint="eastAsia"/>
        </w:rPr>
        <w:t>效果图、平面图（用数字标注尺寸）、立面图（用数字标注尺寸）、结构图、材料图、电路图。</w:t>
      </w:r>
    </w:p>
    <w:p w14:paraId="14BC9838" w14:textId="77777777" w:rsidR="000221C7" w:rsidRDefault="000221C7" w:rsidP="000221C7">
      <w:pPr>
        <w:pStyle w:val="a3"/>
        <w:ind w:firstLineChars="200" w:firstLine="420"/>
      </w:pPr>
      <w:r>
        <w:rPr>
          <w:rFonts w:hint="eastAsia"/>
          <w:color w:val="FF0000"/>
          <w:lang w:val="en-US"/>
        </w:rPr>
        <w:t>注：</w:t>
      </w:r>
      <w:r>
        <w:rPr>
          <w:rFonts w:hint="eastAsia"/>
          <w:color w:val="FF0000"/>
        </w:rPr>
        <w:t>有地台的展位必须设置斜坡。展位地台和台阶设计应符合相关规定要求，搭建地台时，地台边缘必须设置明显警示标志，必须在展位范围内地台边缘处设置缓坡通向公共通道（斜坡斜度应小于20度），并采取防滑措施，直角地台边缘必须设置防撞球，防止地台与地面的落差造成公众人身伤害。</w:t>
      </w:r>
    </w:p>
    <w:p w14:paraId="22285824" w14:textId="77777777" w:rsidR="000221C7" w:rsidRDefault="000221C7" w:rsidP="000221C7">
      <w:pPr>
        <w:pStyle w:val="a3"/>
        <w:ind w:firstLineChars="200" w:firstLine="420"/>
      </w:pPr>
    </w:p>
    <w:p w14:paraId="00CA0E9C" w14:textId="77777777" w:rsidR="000221C7" w:rsidRDefault="000221C7" w:rsidP="000221C7">
      <w:pPr>
        <w:pStyle w:val="5"/>
        <w:numPr>
          <w:ilvl w:val="0"/>
          <w:numId w:val="11"/>
        </w:numPr>
        <w:tabs>
          <w:tab w:val="left" w:pos="737"/>
          <w:tab w:val="left" w:pos="739"/>
        </w:tabs>
        <w:spacing w:line="360" w:lineRule="exact"/>
        <w:ind w:left="420" w:hanging="422"/>
        <w:rPr>
          <w:rFonts w:ascii="宋体" w:hAnsi="宋体"/>
          <w:b w:val="0"/>
          <w:sz w:val="32"/>
          <w:szCs w:val="32"/>
        </w:rPr>
      </w:pPr>
      <w:r>
        <w:rPr>
          <w:rFonts w:hint="eastAsia"/>
        </w:rPr>
        <w:t>特装展台展览会责任险（不指定）</w:t>
      </w:r>
    </w:p>
    <w:p w14:paraId="629F2C9E" w14:textId="77777777" w:rsidR="000221C7" w:rsidRDefault="000221C7" w:rsidP="000221C7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为降低搭建特装展位的责任风险和确保现场施工人员安全保障，请各位搭建商必须购买每人不低于40万，累计不低于600万的展览会责任险.</w:t>
      </w:r>
    </w:p>
    <w:p w14:paraId="0F7FA137" w14:textId="77777777" w:rsidR="000221C7" w:rsidRDefault="000221C7" w:rsidP="000221C7">
      <w:pPr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为面向本届展览会各搭建商、参展商提供更加优质便捷的承保理赔服务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“展慧保－展会风险管理服务平台www.zhanhuibao.com”将作为本届展览会推荐保险公司为本届展览会提供保额充足、价格优惠的保险产品和操作便捷的投保系统。</w:t>
      </w:r>
      <w:r>
        <w:rPr>
          <w:rFonts w:ascii="MS Gothic" w:eastAsia="MS Gothic" w:hAnsi="MS Gothic" w:cs="MS Gothic" w:hint="eastAsia"/>
          <w:sz w:val="21"/>
          <w:szCs w:val="21"/>
        </w:rPr>
        <w:t> </w:t>
      </w:r>
      <w:r>
        <w:rPr>
          <w:rFonts w:hint="eastAsia"/>
          <w:sz w:val="21"/>
          <w:szCs w:val="21"/>
        </w:rPr>
        <w:t>如遇投保问题</w:t>
      </w:r>
      <w:r>
        <w:rPr>
          <w:sz w:val="21"/>
          <w:szCs w:val="21"/>
        </w:rPr>
        <w:t>,</w:t>
      </w:r>
      <w:r>
        <w:rPr>
          <w:rFonts w:hint="eastAsia"/>
          <w:sz w:val="21"/>
          <w:szCs w:val="21"/>
        </w:rPr>
        <w:t>请及时与“展慧保”相关工作人员联系。</w:t>
      </w:r>
    </w:p>
    <w:p w14:paraId="2E586491" w14:textId="77777777" w:rsidR="000221C7" w:rsidRDefault="000221C7" w:rsidP="000221C7">
      <w:pPr>
        <w:pStyle w:val="ae"/>
        <w:numPr>
          <w:ilvl w:val="0"/>
          <w:numId w:val="55"/>
        </w:numPr>
        <w:autoSpaceDE/>
        <w:autoSpaceDN/>
        <w:ind w:left="0"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保险责任：</w:t>
      </w:r>
    </w:p>
    <w:p w14:paraId="1016E140" w14:textId="77777777" w:rsidR="000221C7" w:rsidRDefault="000221C7" w:rsidP="000221C7">
      <w:pPr>
        <w:pStyle w:val="10"/>
        <w:numPr>
          <w:ilvl w:val="0"/>
          <w:numId w:val="53"/>
        </w:numPr>
        <w:ind w:left="0"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每一展台累计赔偿限额人民币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/>
          <w:szCs w:val="21"/>
        </w:rPr>
        <w:t>00万元，每次事故赔偿限额人民币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/>
          <w:szCs w:val="21"/>
        </w:rPr>
        <w:t>00万元，每人每次事故赔偿限额人民币</w:t>
      </w:r>
      <w:r>
        <w:rPr>
          <w:rFonts w:ascii="微软雅黑" w:eastAsia="微软雅黑" w:hAnsi="微软雅黑" w:hint="eastAsia"/>
          <w:szCs w:val="21"/>
        </w:rPr>
        <w:t>4</w:t>
      </w:r>
      <w:r>
        <w:rPr>
          <w:rFonts w:ascii="微软雅黑" w:eastAsia="微软雅黑" w:hAnsi="微软雅黑"/>
          <w:szCs w:val="21"/>
        </w:rPr>
        <w:t>0万元，其中包括：</w:t>
      </w:r>
    </w:p>
    <w:p w14:paraId="58CC0E2B" w14:textId="77777777" w:rsidR="000221C7" w:rsidRDefault="000221C7" w:rsidP="000221C7">
      <w:pPr>
        <w:pStyle w:val="10"/>
        <w:numPr>
          <w:ilvl w:val="0"/>
          <w:numId w:val="54"/>
        </w:numPr>
        <w:ind w:left="0"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对于所租用展览场所的建筑物、各类固定设备及地面、地基的损失：每次事故赔偿限额人民币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/>
          <w:szCs w:val="21"/>
        </w:rPr>
        <w:t>00万元；</w:t>
      </w:r>
    </w:p>
    <w:p w14:paraId="2748711F" w14:textId="77777777" w:rsidR="000221C7" w:rsidRDefault="000221C7" w:rsidP="000221C7">
      <w:pPr>
        <w:pStyle w:val="10"/>
        <w:numPr>
          <w:ilvl w:val="0"/>
          <w:numId w:val="54"/>
        </w:numPr>
        <w:ind w:left="0"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对于雇请的中国籍工作人员的人身损害，所引起的抚恤金、医疗费和其他有关费用：每次事故赔偿限额人民币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/>
          <w:szCs w:val="21"/>
        </w:rPr>
        <w:t>00万元；每人每次事故赔偿限额人民币</w:t>
      </w:r>
      <w:r>
        <w:rPr>
          <w:rFonts w:ascii="微软雅黑" w:eastAsia="微软雅黑" w:hAnsi="微软雅黑" w:hint="eastAsia"/>
          <w:szCs w:val="21"/>
        </w:rPr>
        <w:t>4</w:t>
      </w:r>
      <w:r>
        <w:rPr>
          <w:rFonts w:ascii="微软雅黑" w:eastAsia="微软雅黑" w:hAnsi="微软雅黑"/>
          <w:szCs w:val="21"/>
        </w:rPr>
        <w:t>0万元；</w:t>
      </w:r>
    </w:p>
    <w:p w14:paraId="21288283" w14:textId="77777777" w:rsidR="000221C7" w:rsidRDefault="000221C7" w:rsidP="000221C7">
      <w:pPr>
        <w:pStyle w:val="10"/>
        <w:numPr>
          <w:ilvl w:val="0"/>
          <w:numId w:val="54"/>
        </w:numPr>
        <w:ind w:left="0"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对于第三者的人身损害，所引起的抚恤金、医疗费和其他有关费用：每次事故赔偿限额人民币</w:t>
      </w:r>
      <w:r>
        <w:rPr>
          <w:rFonts w:ascii="微软雅黑" w:eastAsia="微软雅黑" w:hAnsi="微软雅黑" w:hint="eastAsia"/>
          <w:szCs w:val="21"/>
        </w:rPr>
        <w:t>6</w:t>
      </w:r>
      <w:r>
        <w:rPr>
          <w:rFonts w:ascii="微软雅黑" w:eastAsia="微软雅黑" w:hAnsi="微软雅黑"/>
          <w:szCs w:val="21"/>
        </w:rPr>
        <w:t>00万元；</w:t>
      </w:r>
      <w:r>
        <w:rPr>
          <w:rFonts w:ascii="微软雅黑" w:eastAsia="微软雅黑" w:hAnsi="微软雅黑"/>
          <w:szCs w:val="21"/>
        </w:rPr>
        <w:lastRenderedPageBreak/>
        <w:t>每人每次事故赔偿限额人民币</w:t>
      </w:r>
      <w:r>
        <w:rPr>
          <w:rFonts w:ascii="微软雅黑" w:eastAsia="微软雅黑" w:hAnsi="微软雅黑" w:hint="eastAsia"/>
          <w:szCs w:val="21"/>
        </w:rPr>
        <w:t>4</w:t>
      </w:r>
      <w:r>
        <w:rPr>
          <w:rFonts w:ascii="微软雅黑" w:eastAsia="微软雅黑" w:hAnsi="微软雅黑"/>
          <w:szCs w:val="21"/>
        </w:rPr>
        <w:t>0万元</w:t>
      </w:r>
      <w:r>
        <w:rPr>
          <w:rFonts w:ascii="微软雅黑" w:eastAsia="微软雅黑" w:hAnsi="微软雅黑" w:hint="eastAsia"/>
          <w:szCs w:val="21"/>
        </w:rPr>
        <w:t>。</w:t>
      </w:r>
    </w:p>
    <w:p w14:paraId="2A23A3AC" w14:textId="77777777" w:rsidR="000221C7" w:rsidRDefault="000221C7" w:rsidP="000221C7">
      <w:pPr>
        <w:pStyle w:val="10"/>
        <w:ind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以上三项责任共用保单赔偿限额。</w:t>
      </w:r>
    </w:p>
    <w:p w14:paraId="344ACD49" w14:textId="77777777" w:rsidR="000221C7" w:rsidRDefault="000221C7" w:rsidP="000221C7">
      <w:pPr>
        <w:pStyle w:val="10"/>
        <w:ind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2、免赔：</w:t>
      </w:r>
      <w:r>
        <w:rPr>
          <w:rFonts w:ascii="微软雅黑" w:eastAsia="微软雅黑" w:hAnsi="微软雅黑"/>
          <w:szCs w:val="21"/>
        </w:rPr>
        <w:t>每次事故免赔额： 0元</w:t>
      </w:r>
    </w:p>
    <w:p w14:paraId="34B22E28" w14:textId="77777777" w:rsidR="000221C7" w:rsidRDefault="000221C7" w:rsidP="000221C7">
      <w:pPr>
        <w:pStyle w:val="10"/>
        <w:ind w:firstLineChars="0" w:firstLine="200"/>
        <w:jc w:val="left"/>
        <w:rPr>
          <w:rFonts w:ascii="微软雅黑" w:eastAsia="微软雅黑" w:hAnsi="微软雅黑"/>
          <w:szCs w:val="21"/>
          <w:highlight w:val="yellow"/>
        </w:rPr>
      </w:pPr>
      <w:r>
        <w:rPr>
          <w:rFonts w:ascii="微软雅黑" w:eastAsia="微软雅黑" w:hAnsi="微软雅黑" w:hint="eastAsia"/>
          <w:szCs w:val="21"/>
        </w:rPr>
        <w:t>3、</w:t>
      </w:r>
      <w:r>
        <w:rPr>
          <w:rFonts w:ascii="微软雅黑" w:eastAsia="微软雅黑" w:hAnsi="微软雅黑"/>
          <w:szCs w:val="21"/>
        </w:rPr>
        <w:t>保险期限：</w:t>
      </w:r>
      <w:r>
        <w:rPr>
          <w:rFonts w:ascii="微软雅黑" w:eastAsia="微软雅黑" w:hAnsi="微软雅黑" w:hint="eastAsia"/>
          <w:szCs w:val="21"/>
        </w:rPr>
        <w:t>从</w:t>
      </w:r>
      <w:r>
        <w:rPr>
          <w:rFonts w:ascii="微软雅黑" w:eastAsia="微软雅黑" w:hAnsi="微软雅黑"/>
          <w:szCs w:val="21"/>
        </w:rPr>
        <w:t>2024年11月12日零时至2024年11月17日二十四时</w:t>
      </w:r>
    </w:p>
    <w:p w14:paraId="32A176B2" w14:textId="77777777" w:rsidR="000221C7" w:rsidRDefault="000221C7" w:rsidP="000221C7">
      <w:pPr>
        <w:pStyle w:val="ae"/>
        <w:numPr>
          <w:ilvl w:val="0"/>
          <w:numId w:val="55"/>
        </w:numPr>
        <w:autoSpaceDE/>
        <w:autoSpaceDN/>
        <w:ind w:left="0"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保险服务商：</w:t>
      </w:r>
    </w:p>
    <w:p w14:paraId="77534D0C" w14:textId="77777777" w:rsidR="000221C7" w:rsidRDefault="000221C7" w:rsidP="000221C7">
      <w:pPr>
        <w:ind w:firstLine="200"/>
        <w:rPr>
          <w:rStyle w:val="ad"/>
          <w:rFonts w:cs="Arial Unicode MS"/>
          <w:b/>
          <w:sz w:val="21"/>
          <w:szCs w:val="21"/>
        </w:rPr>
      </w:pPr>
      <w:r>
        <w:rPr>
          <w:rFonts w:cs="Arial Unicode MS" w:hint="eastAsia"/>
          <w:b/>
          <w:sz w:val="21"/>
          <w:szCs w:val="21"/>
        </w:rPr>
        <w:t xml:space="preserve">展慧保－展会风险管理服务商 </w:t>
      </w:r>
      <w:hyperlink r:id="rId9" w:history="1">
        <w:r>
          <w:rPr>
            <w:rStyle w:val="ad"/>
            <w:rFonts w:cs="Arial Unicode MS" w:hint="eastAsia"/>
            <w:b/>
            <w:sz w:val="21"/>
            <w:szCs w:val="21"/>
          </w:rPr>
          <w:t>www.zhanhuibao.com</w:t>
        </w:r>
      </w:hyperlink>
    </w:p>
    <w:p w14:paraId="51BFC303" w14:textId="77777777" w:rsidR="000221C7" w:rsidRDefault="000221C7" w:rsidP="000221C7">
      <w:pPr>
        <w:ind w:firstLine="200"/>
        <w:rPr>
          <w:rFonts w:cs="Arial Unicode MS"/>
          <w:b/>
          <w:sz w:val="21"/>
          <w:szCs w:val="21"/>
        </w:rPr>
      </w:pPr>
    </w:p>
    <w:p w14:paraId="44A93B75" w14:textId="77777777" w:rsidR="000221C7" w:rsidRDefault="000221C7" w:rsidP="000221C7">
      <w:pPr>
        <w:pStyle w:val="10"/>
        <w:numPr>
          <w:ilvl w:val="0"/>
          <w:numId w:val="58"/>
        </w:numPr>
        <w:ind w:left="0" w:firstLineChars="0" w:firstLine="20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b/>
          <w:szCs w:val="21"/>
        </w:rPr>
        <w:t>投保流程：</w:t>
      </w:r>
    </w:p>
    <w:p w14:paraId="2B5ACA87" w14:textId="77777777" w:rsidR="000221C7" w:rsidRDefault="000221C7" w:rsidP="000221C7">
      <w:pPr>
        <w:pStyle w:val="ae"/>
        <w:widowControl/>
        <w:numPr>
          <w:ilvl w:val="0"/>
          <w:numId w:val="60"/>
        </w:numPr>
        <w:adjustRightInd w:val="0"/>
        <w:ind w:left="0" w:firstLineChars="200" w:firstLine="420"/>
        <w:rPr>
          <w:rFonts w:cs="Times"/>
          <w:sz w:val="21"/>
          <w:szCs w:val="21"/>
        </w:rPr>
      </w:pPr>
      <w:proofErr w:type="gramStart"/>
      <w:r>
        <w:rPr>
          <w:rFonts w:hint="eastAsia"/>
          <w:sz w:val="21"/>
          <w:szCs w:val="21"/>
        </w:rPr>
        <w:t>微信扫描</w:t>
      </w:r>
      <w:proofErr w:type="gramEnd"/>
      <w:r>
        <w:rPr>
          <w:rFonts w:hint="eastAsia"/>
          <w:sz w:val="21"/>
          <w:szCs w:val="21"/>
        </w:rPr>
        <w:t>二维码，添加保险客服专员，关注公众号办理，点击“立即投保”-“登陆”－选择“第62届中国高等教育博览会”，按要求填写相关信息后，点击确认投保，支付保费即可。</w:t>
      </w:r>
    </w:p>
    <w:p w14:paraId="55185A69" w14:textId="77777777" w:rsidR="000221C7" w:rsidRDefault="000221C7" w:rsidP="000221C7">
      <w:pPr>
        <w:pStyle w:val="ae"/>
        <w:numPr>
          <w:ilvl w:val="0"/>
          <w:numId w:val="60"/>
        </w:numPr>
        <w:autoSpaceDE/>
        <w:autoSpaceDN/>
        <w:ind w:left="0"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支付保费成功后，您的电子保单和电子发票将发送至投保人登记的电子信箱。</w:t>
      </w:r>
    </w:p>
    <w:p w14:paraId="22513EEB" w14:textId="77777777" w:rsidR="000221C7" w:rsidRDefault="000221C7" w:rsidP="000221C7">
      <w:pPr>
        <w:pStyle w:val="ae"/>
        <w:numPr>
          <w:ilvl w:val="0"/>
          <w:numId w:val="60"/>
        </w:numPr>
        <w:ind w:left="0"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请</w:t>
      </w:r>
      <w:proofErr w:type="gramStart"/>
      <w:r>
        <w:rPr>
          <w:rFonts w:hint="eastAsia"/>
          <w:sz w:val="21"/>
          <w:szCs w:val="21"/>
        </w:rPr>
        <w:t>您确保</w:t>
      </w:r>
      <w:proofErr w:type="gramEnd"/>
      <w:r>
        <w:rPr>
          <w:rFonts w:hint="eastAsia"/>
          <w:sz w:val="21"/>
          <w:szCs w:val="21"/>
        </w:rPr>
        <w:t>报馆前购买完成符合要求的保单，主场公司将以展慧保提交的审核通过名单为准，保单审核通过后的展位方可办理报馆、领取</w:t>
      </w:r>
      <w:proofErr w:type="gramStart"/>
      <w:r>
        <w:rPr>
          <w:rFonts w:hint="eastAsia"/>
          <w:sz w:val="21"/>
          <w:szCs w:val="21"/>
        </w:rPr>
        <w:t>施工证</w:t>
      </w:r>
      <w:proofErr w:type="gramEnd"/>
      <w:r>
        <w:rPr>
          <w:rFonts w:hint="eastAsia"/>
          <w:sz w:val="21"/>
          <w:szCs w:val="21"/>
        </w:rPr>
        <w:t>的手续。</w:t>
      </w:r>
    </w:p>
    <w:p w14:paraId="21E78FDF" w14:textId="77777777" w:rsidR="000221C7" w:rsidRDefault="000221C7" w:rsidP="000221C7">
      <w:pPr>
        <w:pStyle w:val="ae"/>
        <w:numPr>
          <w:ilvl w:val="0"/>
          <w:numId w:val="60"/>
        </w:numPr>
        <w:ind w:left="0"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在您办理报馆相关手续时，请您出示保单。</w:t>
      </w:r>
    </w:p>
    <w:p w14:paraId="4B8710F6" w14:textId="77777777" w:rsidR="000221C7" w:rsidRDefault="000221C7" w:rsidP="000221C7">
      <w:pPr>
        <w:pStyle w:val="ae"/>
        <w:ind w:left="420" w:firstLine="0"/>
        <w:rPr>
          <w:sz w:val="21"/>
          <w:szCs w:val="21"/>
        </w:rPr>
      </w:pPr>
    </w:p>
    <w:p w14:paraId="17A29AFD" w14:textId="77777777" w:rsidR="000221C7" w:rsidRDefault="000221C7" w:rsidP="000221C7">
      <w:pPr>
        <w:pStyle w:val="ae"/>
        <w:ind w:left="420" w:firstLine="0"/>
        <w:jc w:val="center"/>
        <w:rPr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inline distT="0" distB="0" distL="0" distR="0" wp14:anchorId="5A39B89C" wp14:editId="736C2C6F">
            <wp:extent cx="1402080" cy="140208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0ABC8" w14:textId="77777777" w:rsidR="000221C7" w:rsidRDefault="000221C7" w:rsidP="000221C7">
      <w:pPr>
        <w:pStyle w:val="ae"/>
        <w:ind w:left="42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</w:t>
      </w:r>
    </w:p>
    <w:p w14:paraId="046B09A0" w14:textId="77777777" w:rsidR="000221C7" w:rsidRDefault="000221C7" w:rsidP="000221C7">
      <w:pPr>
        <w:pStyle w:val="ae"/>
        <w:numPr>
          <w:ilvl w:val="0"/>
          <w:numId w:val="55"/>
        </w:numPr>
        <w:autoSpaceDE/>
        <w:autoSpaceDN/>
        <w:ind w:left="0"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保额及保费标准：</w:t>
      </w:r>
    </w:p>
    <w:tbl>
      <w:tblPr>
        <w:tblW w:w="895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2551"/>
        <w:gridCol w:w="2551"/>
        <w:gridCol w:w="1985"/>
      </w:tblGrid>
      <w:tr w:rsidR="000221C7" w14:paraId="79907F61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CFD2B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面积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1D62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Arial Unicode MS"/>
                <w:sz w:val="21"/>
                <w:szCs w:val="21"/>
              </w:rPr>
              <w:t>保险责任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0C60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保额</w:t>
            </w:r>
          </w:p>
          <w:p w14:paraId="707C7532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（人员限额/累计保额）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F373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保费（元）</w:t>
            </w:r>
          </w:p>
        </w:tc>
      </w:tr>
      <w:tr w:rsidR="000221C7" w14:paraId="40B5E72E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AF24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9</w:t>
            </w:r>
            <w:r>
              <w:rPr>
                <w:rStyle w:val="font11"/>
                <w:rFonts w:ascii="微软雅黑" w:eastAsia="微软雅黑" w:hAnsi="微软雅黑"/>
                <w:sz w:val="21"/>
                <w:szCs w:val="21"/>
              </w:rPr>
              <w:t>㎡</w:t>
            </w:r>
            <w:r>
              <w:rPr>
                <w:rStyle w:val="font01"/>
                <w:rFonts w:ascii="微软雅黑" w:eastAsia="微软雅黑" w:hAnsi="微软雅黑" w:hint="default"/>
                <w:sz w:val="21"/>
                <w:szCs w:val="21"/>
              </w:rPr>
              <w:t>-54㎡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2B824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Arial Unicode MS" w:hint="eastAsia"/>
                <w:sz w:val="21"/>
                <w:szCs w:val="21"/>
              </w:rPr>
              <w:t>详见保单条款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2288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5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0万/</w:t>
            </w:r>
            <w:r>
              <w:rPr>
                <w:rFonts w:cs="宋体"/>
                <w:color w:val="000000"/>
                <w:sz w:val="21"/>
                <w:szCs w:val="21"/>
              </w:rPr>
              <w:t>8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9326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1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50元</w:t>
            </w:r>
          </w:p>
        </w:tc>
      </w:tr>
      <w:tr w:rsidR="000221C7" w14:paraId="7006C712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A967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55</w:t>
            </w:r>
            <w:r>
              <w:rPr>
                <w:rStyle w:val="font11"/>
                <w:rFonts w:ascii="微软雅黑" w:eastAsia="微软雅黑" w:hAnsi="微软雅黑"/>
                <w:sz w:val="21"/>
                <w:szCs w:val="21"/>
              </w:rPr>
              <w:t>㎡</w:t>
            </w:r>
            <w:r>
              <w:rPr>
                <w:rStyle w:val="font01"/>
                <w:rFonts w:ascii="微软雅黑" w:eastAsia="微软雅黑" w:hAnsi="微软雅黑" w:hint="default"/>
                <w:sz w:val="21"/>
                <w:szCs w:val="21"/>
              </w:rPr>
              <w:t>-199㎡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99827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Arial Unicode MS"/>
                <w:sz w:val="21"/>
                <w:szCs w:val="21"/>
              </w:rPr>
            </w:pPr>
            <w:r>
              <w:rPr>
                <w:rFonts w:cs="Arial Unicode MS" w:hint="eastAsia"/>
                <w:sz w:val="21"/>
                <w:szCs w:val="21"/>
              </w:rPr>
              <w:t>详见保单条款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F1CE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5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0万/</w:t>
            </w:r>
            <w:r>
              <w:rPr>
                <w:rFonts w:cs="宋体"/>
                <w:color w:val="000000"/>
                <w:sz w:val="21"/>
                <w:szCs w:val="21"/>
              </w:rPr>
              <w:t>8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F12F3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180元</w:t>
            </w:r>
          </w:p>
        </w:tc>
      </w:tr>
      <w:tr w:rsidR="000221C7" w14:paraId="2D4B453C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FE31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Style w:val="font11"/>
                <w:rFonts w:ascii="微软雅黑" w:eastAsia="微软雅黑" w:hAnsi="微软雅黑" w:hint="eastAsia"/>
                <w:sz w:val="21"/>
                <w:szCs w:val="21"/>
              </w:rPr>
              <w:t>200</w:t>
            </w:r>
            <w:r>
              <w:rPr>
                <w:rStyle w:val="font11"/>
                <w:rFonts w:ascii="微软雅黑" w:eastAsia="微软雅黑" w:hAnsi="微软雅黑"/>
                <w:sz w:val="21"/>
                <w:szCs w:val="21"/>
              </w:rPr>
              <w:t>㎡-</w:t>
            </w:r>
            <w:r>
              <w:rPr>
                <w:rStyle w:val="font01"/>
                <w:rFonts w:ascii="微软雅黑" w:eastAsia="微软雅黑" w:hAnsi="微软雅黑" w:hint="default"/>
                <w:sz w:val="21"/>
                <w:szCs w:val="21"/>
              </w:rPr>
              <w:t>399㎡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772FF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Arial Unicode MS" w:hint="eastAsia"/>
                <w:sz w:val="21"/>
                <w:szCs w:val="21"/>
              </w:rPr>
              <w:t>详见保单条款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36844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5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0万/</w:t>
            </w:r>
            <w:r>
              <w:rPr>
                <w:rFonts w:cs="宋体"/>
                <w:color w:val="000000"/>
                <w:sz w:val="21"/>
                <w:szCs w:val="21"/>
              </w:rPr>
              <w:t>8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EB6A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2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00元</w:t>
            </w:r>
          </w:p>
        </w:tc>
      </w:tr>
      <w:tr w:rsidR="000221C7" w14:paraId="480569D6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BCEDC" w14:textId="77777777" w:rsidR="000221C7" w:rsidRDefault="000221C7" w:rsidP="001E2A9A">
            <w:pPr>
              <w:widowControl/>
              <w:ind w:firstLine="200"/>
              <w:textAlignment w:val="center"/>
              <w:rPr>
                <w:rStyle w:val="font11"/>
                <w:rFonts w:ascii="微软雅黑" w:eastAsia="微软雅黑" w:hAnsi="微软雅黑"/>
                <w:sz w:val="21"/>
                <w:szCs w:val="21"/>
              </w:rPr>
            </w:pPr>
            <w:r>
              <w:rPr>
                <w:rStyle w:val="font11"/>
                <w:rFonts w:ascii="微软雅黑" w:eastAsia="微软雅黑" w:hAnsi="微软雅黑" w:hint="eastAsia"/>
                <w:sz w:val="21"/>
                <w:szCs w:val="21"/>
              </w:rPr>
              <w:t>400</w:t>
            </w:r>
            <w:r>
              <w:rPr>
                <w:rStyle w:val="font01"/>
                <w:rFonts w:ascii="微软雅黑" w:eastAsia="微软雅黑" w:hAnsi="微软雅黑" w:hint="default"/>
                <w:sz w:val="21"/>
                <w:szCs w:val="21"/>
              </w:rPr>
              <w:t>㎡－799㎡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B360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Arial Unicode MS"/>
                <w:sz w:val="21"/>
                <w:szCs w:val="21"/>
              </w:rPr>
            </w:pPr>
            <w:r>
              <w:rPr>
                <w:rFonts w:cs="Arial Unicode MS" w:hint="eastAsia"/>
                <w:sz w:val="21"/>
                <w:szCs w:val="21"/>
              </w:rPr>
              <w:t>详见保单条款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4178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5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0万/</w:t>
            </w:r>
            <w:r>
              <w:rPr>
                <w:rFonts w:cs="宋体"/>
                <w:color w:val="000000"/>
                <w:sz w:val="21"/>
                <w:szCs w:val="21"/>
              </w:rPr>
              <w:t>8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55908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350元</w:t>
            </w:r>
          </w:p>
        </w:tc>
      </w:tr>
      <w:tr w:rsidR="000221C7" w14:paraId="7815F0B9" w14:textId="77777777" w:rsidTr="001E2A9A">
        <w:trPr>
          <w:trHeight w:val="285"/>
          <w:jc w:val="center"/>
        </w:trPr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2018" w14:textId="77777777" w:rsidR="000221C7" w:rsidRDefault="000221C7" w:rsidP="001E2A9A">
            <w:pPr>
              <w:widowControl/>
              <w:ind w:firstLine="200"/>
              <w:textAlignment w:val="center"/>
              <w:rPr>
                <w:rStyle w:val="font11"/>
                <w:rFonts w:ascii="微软雅黑" w:eastAsia="微软雅黑" w:hAnsi="微软雅黑"/>
                <w:sz w:val="21"/>
                <w:szCs w:val="21"/>
              </w:rPr>
            </w:pPr>
            <w:r>
              <w:rPr>
                <w:rStyle w:val="font01"/>
                <w:rFonts w:ascii="微软雅黑" w:eastAsia="微软雅黑" w:hAnsi="微软雅黑" w:hint="default"/>
                <w:sz w:val="21"/>
                <w:szCs w:val="21"/>
              </w:rPr>
              <w:t>801㎡及以上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FB09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Arial Unicode MS"/>
                <w:sz w:val="21"/>
                <w:szCs w:val="21"/>
              </w:rPr>
            </w:pPr>
            <w:r>
              <w:rPr>
                <w:rFonts w:cs="Arial Unicode MS" w:hint="eastAsia"/>
                <w:sz w:val="21"/>
                <w:szCs w:val="21"/>
              </w:rPr>
              <w:t>详见保单条款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323A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/>
                <w:color w:val="000000"/>
                <w:sz w:val="21"/>
                <w:szCs w:val="21"/>
              </w:rPr>
              <w:t>5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0万/</w:t>
            </w:r>
            <w:r>
              <w:rPr>
                <w:rFonts w:cs="宋体"/>
                <w:color w:val="000000"/>
                <w:sz w:val="21"/>
                <w:szCs w:val="21"/>
              </w:rPr>
              <w:t>8</w:t>
            </w:r>
            <w:r>
              <w:rPr>
                <w:rFonts w:cs="宋体" w:hint="eastAsia"/>
                <w:color w:val="000000"/>
                <w:sz w:val="21"/>
                <w:szCs w:val="21"/>
              </w:rPr>
              <w:t>00万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7D07B" w14:textId="77777777" w:rsidR="000221C7" w:rsidRDefault="000221C7" w:rsidP="001E2A9A">
            <w:pPr>
              <w:widowControl/>
              <w:ind w:firstLine="200"/>
              <w:textAlignment w:val="center"/>
              <w:rPr>
                <w:rFonts w:cs="宋体"/>
                <w:color w:val="000000"/>
                <w:sz w:val="21"/>
                <w:szCs w:val="21"/>
              </w:rPr>
            </w:pPr>
            <w:r>
              <w:rPr>
                <w:rFonts w:cs="宋体" w:hint="eastAsia"/>
                <w:color w:val="000000"/>
                <w:sz w:val="21"/>
                <w:szCs w:val="21"/>
              </w:rPr>
              <w:t>600元</w:t>
            </w:r>
          </w:p>
        </w:tc>
      </w:tr>
    </w:tbl>
    <w:p w14:paraId="7CC0D493" w14:textId="77777777" w:rsidR="000221C7" w:rsidRDefault="000221C7" w:rsidP="000221C7">
      <w:pPr>
        <w:rPr>
          <w:sz w:val="21"/>
          <w:szCs w:val="21"/>
        </w:rPr>
      </w:pPr>
    </w:p>
    <w:p w14:paraId="0CA816D9" w14:textId="77777777" w:rsidR="000221C7" w:rsidRDefault="000221C7" w:rsidP="000221C7">
      <w:pPr>
        <w:pStyle w:val="ae"/>
        <w:numPr>
          <w:ilvl w:val="0"/>
          <w:numId w:val="55"/>
        </w:numPr>
        <w:autoSpaceDE/>
        <w:autoSpaceDN/>
        <w:ind w:left="0"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投保咨询联系人：</w:t>
      </w:r>
    </w:p>
    <w:p w14:paraId="278137A9" w14:textId="77777777" w:rsidR="000221C7" w:rsidRDefault="000221C7" w:rsidP="000221C7">
      <w:pPr>
        <w:pStyle w:val="ae"/>
        <w:ind w:left="0" w:firstLine="200"/>
        <w:rPr>
          <w:sz w:val="21"/>
          <w:szCs w:val="21"/>
        </w:rPr>
      </w:pPr>
      <w:r>
        <w:rPr>
          <w:rFonts w:cs="Arial Unicode MS" w:hint="eastAsia"/>
          <w:sz w:val="21"/>
          <w:szCs w:val="21"/>
        </w:rPr>
        <w:t>于小姐  电话：</w:t>
      </w:r>
      <w:r>
        <w:rPr>
          <w:rFonts w:hint="eastAsia"/>
          <w:sz w:val="21"/>
          <w:szCs w:val="21"/>
        </w:rPr>
        <w:t>18513928829（企业微信） 邮箱：</w:t>
      </w:r>
      <w:hyperlink r:id="rId11" w:history="1">
        <w:r>
          <w:rPr>
            <w:rStyle w:val="ad"/>
            <w:rFonts w:hint="eastAsia"/>
            <w:sz w:val="21"/>
            <w:szCs w:val="21"/>
          </w:rPr>
          <w:t>hzbx004@126.com</w:t>
        </w:r>
      </w:hyperlink>
    </w:p>
    <w:p w14:paraId="2341040C" w14:textId="77777777" w:rsidR="000221C7" w:rsidRDefault="000221C7" w:rsidP="000221C7">
      <w:pPr>
        <w:pStyle w:val="ae"/>
        <w:ind w:left="0" w:firstLine="200"/>
        <w:rPr>
          <w:rFonts w:cs="Arial Unicode MS"/>
          <w:sz w:val="21"/>
          <w:szCs w:val="21"/>
        </w:rPr>
      </w:pPr>
      <w:r>
        <w:rPr>
          <w:rFonts w:hint="eastAsia"/>
          <w:sz w:val="21"/>
          <w:szCs w:val="21"/>
        </w:rPr>
        <w:t>刘小姐  电话：18613302639（企业微信） 邮箱：hzbx003@126.com</w:t>
      </w:r>
    </w:p>
    <w:p w14:paraId="1044F5F0" w14:textId="77777777" w:rsidR="000221C7" w:rsidRDefault="000221C7" w:rsidP="000221C7">
      <w:pPr>
        <w:pStyle w:val="ae"/>
        <w:numPr>
          <w:ilvl w:val="0"/>
          <w:numId w:val="55"/>
        </w:numPr>
        <w:autoSpaceDE/>
        <w:autoSpaceDN/>
        <w:ind w:left="0"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出险理赔服务</w:t>
      </w:r>
    </w:p>
    <w:p w14:paraId="409BA6CB" w14:textId="77777777" w:rsidR="000221C7" w:rsidRDefault="000221C7" w:rsidP="000221C7">
      <w:pPr>
        <w:ind w:firstLine="200"/>
        <w:rPr>
          <w:sz w:val="21"/>
          <w:szCs w:val="21"/>
        </w:rPr>
      </w:pPr>
      <w:r>
        <w:rPr>
          <w:b/>
          <w:sz w:val="21"/>
          <w:szCs w:val="21"/>
        </w:rPr>
        <w:t>如果发生保险事故请立即对出险现场进行拍照取证，并拨打现场报案电话：</w:t>
      </w:r>
    </w:p>
    <w:p w14:paraId="2E5A92D6" w14:textId="77777777" w:rsidR="000221C7" w:rsidRDefault="000221C7" w:rsidP="000221C7">
      <w:pPr>
        <w:ind w:firstLine="200"/>
        <w:rPr>
          <w:sz w:val="21"/>
          <w:szCs w:val="21"/>
        </w:rPr>
      </w:pPr>
      <w:r>
        <w:rPr>
          <w:rFonts w:hint="eastAsia"/>
          <w:sz w:val="21"/>
          <w:szCs w:val="21"/>
        </w:rPr>
        <w:t>冯小姐  电话：</w:t>
      </w:r>
      <w:r>
        <w:rPr>
          <w:sz w:val="21"/>
          <w:szCs w:val="21"/>
        </w:rPr>
        <w:t>18500646969</w:t>
      </w:r>
      <w:r>
        <w:rPr>
          <w:rFonts w:hint="eastAsia"/>
          <w:sz w:val="21"/>
          <w:szCs w:val="21"/>
        </w:rPr>
        <w:t>（企业微信）</w:t>
      </w:r>
    </w:p>
    <w:p w14:paraId="63BFF475" w14:textId="77777777" w:rsidR="000221C7" w:rsidRDefault="000221C7" w:rsidP="000221C7">
      <w:pPr>
        <w:ind w:firstLine="20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保险索赔单证的要求：</w:t>
      </w:r>
    </w:p>
    <w:p w14:paraId="561208BD" w14:textId="77777777" w:rsidR="000221C7" w:rsidRDefault="000221C7" w:rsidP="000221C7">
      <w:pPr>
        <w:pStyle w:val="ae"/>
        <w:numPr>
          <w:ilvl w:val="0"/>
          <w:numId w:val="57"/>
        </w:numPr>
        <w:autoSpaceDE/>
        <w:autoSpaceDN/>
        <w:ind w:left="0" w:firstLine="20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拍照：对事故现场拍照、录视频、或调取监控录像（尽可能全面反映现场情况）。</w:t>
      </w:r>
    </w:p>
    <w:p w14:paraId="0CE62B81" w14:textId="77777777" w:rsidR="000221C7" w:rsidRDefault="000221C7" w:rsidP="000221C7">
      <w:pPr>
        <w:pStyle w:val="ae"/>
        <w:numPr>
          <w:ilvl w:val="0"/>
          <w:numId w:val="57"/>
        </w:numPr>
        <w:autoSpaceDE/>
        <w:autoSpaceDN/>
        <w:ind w:left="0" w:firstLine="200"/>
        <w:rPr>
          <w:sz w:val="21"/>
          <w:szCs w:val="21"/>
        </w:rPr>
      </w:pPr>
      <w:r>
        <w:rPr>
          <w:rFonts w:hint="eastAsia"/>
          <w:sz w:val="21"/>
          <w:szCs w:val="21"/>
        </w:rPr>
        <w:t>出险报案：24小时内电话报案。</w:t>
      </w:r>
    </w:p>
    <w:p w14:paraId="751FBC77" w14:textId="77777777" w:rsidR="000221C7" w:rsidRDefault="000221C7" w:rsidP="000221C7">
      <w:pPr>
        <w:pStyle w:val="ae"/>
        <w:numPr>
          <w:ilvl w:val="0"/>
          <w:numId w:val="57"/>
        </w:numPr>
        <w:autoSpaceDE/>
        <w:autoSpaceDN/>
        <w:ind w:left="0" w:firstLine="200"/>
        <w:rPr>
          <w:sz w:val="21"/>
          <w:szCs w:val="21"/>
        </w:rPr>
      </w:pPr>
      <w:r>
        <w:rPr>
          <w:rFonts w:hint="eastAsia"/>
          <w:sz w:val="21"/>
          <w:szCs w:val="21"/>
        </w:rPr>
        <w:t>请保存好所有事故相关手续、发票、单据。</w:t>
      </w:r>
    </w:p>
    <w:p w14:paraId="5D8E21CE" w14:textId="77777777" w:rsidR="000221C7" w:rsidRDefault="000221C7" w:rsidP="000221C7">
      <w:pPr>
        <w:ind w:firstLine="200"/>
        <w:rPr>
          <w:sz w:val="21"/>
          <w:szCs w:val="21"/>
        </w:rPr>
      </w:pPr>
      <w:r>
        <w:rPr>
          <w:rFonts w:hint="eastAsia"/>
          <w:sz w:val="21"/>
          <w:szCs w:val="21"/>
        </w:rPr>
        <w:t>按要求提交理赔资料后，保险公司核实、赔付。</w:t>
      </w:r>
    </w:p>
    <w:p w14:paraId="30B3D05A" w14:textId="77777777" w:rsidR="000221C7" w:rsidRDefault="000221C7" w:rsidP="000221C7">
      <w:pPr>
        <w:pStyle w:val="5"/>
        <w:spacing w:line="374" w:lineRule="exact"/>
        <w:ind w:left="0"/>
      </w:pPr>
      <w:r>
        <w:rPr>
          <w:color w:val="2D74B5"/>
        </w:rPr>
        <w:t>重要时间节点</w:t>
      </w:r>
    </w:p>
    <w:p w14:paraId="7D4CD17A" w14:textId="77777777" w:rsidR="000221C7" w:rsidRDefault="000221C7" w:rsidP="000221C7">
      <w:pPr>
        <w:pStyle w:val="a3"/>
        <w:numPr>
          <w:ilvl w:val="0"/>
          <w:numId w:val="17"/>
        </w:numPr>
        <w:ind w:left="0" w:firstLineChars="200" w:firstLine="420"/>
      </w:pPr>
      <w:r>
        <w:t>所有定单均以全数缴付作为确认，未付款之定单不会被接受，取消定单将不会退还已缴之款项。</w:t>
      </w:r>
    </w:p>
    <w:p w14:paraId="070D2BC9" w14:textId="77777777" w:rsidR="000221C7" w:rsidRPr="0076182A" w:rsidRDefault="000221C7" w:rsidP="000221C7">
      <w:pPr>
        <w:pStyle w:val="a3"/>
        <w:numPr>
          <w:ilvl w:val="0"/>
          <w:numId w:val="17"/>
        </w:numPr>
        <w:ind w:left="0" w:firstLineChars="200" w:firstLine="420"/>
        <w:rPr>
          <w:highlight w:val="yellow"/>
        </w:rPr>
      </w:pPr>
      <w:r w:rsidRPr="0076182A">
        <w:rPr>
          <w:b/>
          <w:highlight w:val="yellow"/>
          <w:lang w:val="en-US"/>
        </w:rPr>
        <w:t>2024年10月11日起截止收单，10月12日-10月18日的订单加收30%加急费，10月19日-10月27日的订单加收50%加急费。10月28日起停止接收订单。</w:t>
      </w:r>
    </w:p>
    <w:p w14:paraId="1F55783E" w14:textId="77777777" w:rsidR="000221C7" w:rsidRDefault="000221C7" w:rsidP="000221C7">
      <w:pPr>
        <w:pStyle w:val="a3"/>
        <w:numPr>
          <w:ilvl w:val="0"/>
          <w:numId w:val="17"/>
        </w:numPr>
        <w:ind w:left="0" w:firstLineChars="200" w:firstLine="420"/>
      </w:pPr>
      <w:r>
        <w:t>报馆费用的发票请现场至主场服务台自行领取。</w:t>
      </w:r>
    </w:p>
    <w:p w14:paraId="2CF29B2C" w14:textId="77777777" w:rsidR="000221C7" w:rsidRDefault="000221C7" w:rsidP="000221C7">
      <w:pPr>
        <w:ind w:firstLineChars="200" w:firstLine="420"/>
        <w:rPr>
          <w:color w:val="040404"/>
          <w:sz w:val="21"/>
          <w:szCs w:val="21"/>
        </w:rPr>
      </w:pPr>
      <w:r>
        <w:rPr>
          <w:color w:val="040404"/>
          <w:sz w:val="21"/>
          <w:szCs w:val="21"/>
        </w:rPr>
        <w:t>注：未涂防火涂料的木质结构禁止入场，涂刷完毕后进场，如影响施工时间，自行承担。</w:t>
      </w:r>
    </w:p>
    <w:p w14:paraId="7237A6BF" w14:textId="77777777" w:rsidR="000221C7" w:rsidRDefault="000221C7" w:rsidP="000221C7">
      <w:pPr>
        <w:ind w:firstLineChars="200" w:firstLine="560"/>
        <w:rPr>
          <w:szCs w:val="21"/>
        </w:rPr>
      </w:pPr>
      <w:r>
        <w:rPr>
          <w:rFonts w:hint="eastAsia"/>
          <w:b/>
          <w:sz w:val="28"/>
          <w:szCs w:val="28"/>
        </w:rPr>
        <w:br w:type="page"/>
      </w:r>
    </w:p>
    <w:p w14:paraId="5C04DD54" w14:textId="77777777" w:rsidR="000221C7" w:rsidRPr="006F5612" w:rsidRDefault="000221C7" w:rsidP="000221C7">
      <w:pPr>
        <w:jc w:val="center"/>
        <w:rPr>
          <w:b/>
          <w:sz w:val="28"/>
          <w:szCs w:val="28"/>
        </w:rPr>
      </w:pPr>
      <w:bookmarkStart w:id="0" w:name="_Hlk116385658"/>
      <w:bookmarkStart w:id="1" w:name="_Hlk116385585"/>
      <w:r w:rsidRPr="006F5612">
        <w:rPr>
          <w:rFonts w:hint="eastAsia"/>
          <w:b/>
          <w:sz w:val="28"/>
          <w:szCs w:val="28"/>
        </w:rPr>
        <w:lastRenderedPageBreak/>
        <w:t>附件</w:t>
      </w:r>
      <w:r w:rsidRPr="006F5612">
        <w:rPr>
          <w:b/>
          <w:sz w:val="28"/>
          <w:szCs w:val="28"/>
        </w:rPr>
        <w:t>9</w:t>
      </w:r>
      <w:r w:rsidRPr="006F5612">
        <w:rPr>
          <w:rFonts w:hint="eastAsia"/>
          <w:b/>
          <w:sz w:val="28"/>
          <w:szCs w:val="28"/>
        </w:rPr>
        <w:t>：光地施工管理项目申请表</w:t>
      </w:r>
      <w:bookmarkEnd w:id="0"/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2977"/>
        <w:gridCol w:w="1276"/>
        <w:gridCol w:w="4536"/>
      </w:tblGrid>
      <w:tr w:rsidR="000221C7" w:rsidRPr="006F5612" w14:paraId="2E9EA5C9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41ABC7BE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bCs/>
                <w:sz w:val="21"/>
                <w:szCs w:val="21"/>
              </w:rPr>
              <w:t>主场搭建商：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761A90E6" w14:textId="77777777" w:rsidR="000221C7" w:rsidRPr="006F5612" w:rsidRDefault="000221C7" w:rsidP="001E2A9A">
            <w:pPr>
              <w:pStyle w:val="TableParagraph"/>
              <w:jc w:val="both"/>
              <w:rPr>
                <w:sz w:val="21"/>
              </w:rPr>
            </w:pPr>
            <w:proofErr w:type="gramStart"/>
            <w:r w:rsidRPr="006F5612">
              <w:rPr>
                <w:sz w:val="21"/>
              </w:rPr>
              <w:t>北京华毅司马</w:t>
            </w:r>
            <w:proofErr w:type="gramEnd"/>
            <w:r w:rsidRPr="006F5612">
              <w:rPr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7435AF54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4A941962" w14:textId="77777777" w:rsidR="000221C7" w:rsidRPr="006F5612" w:rsidRDefault="000221C7" w:rsidP="001E2A9A">
            <w:pPr>
              <w:pStyle w:val="TableParagraph"/>
              <w:ind w:left="107"/>
              <w:jc w:val="both"/>
              <w:rPr>
                <w:b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0221C7" w:rsidRPr="006F5612" w14:paraId="2D54B9AE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74ADA0D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bCs/>
                <w:sz w:val="21"/>
                <w:szCs w:val="21"/>
              </w:rPr>
            </w:pPr>
            <w:r w:rsidRPr="006F5612">
              <w:rPr>
                <w:b/>
                <w:bCs/>
                <w:sz w:val="21"/>
                <w:szCs w:val="21"/>
              </w:rPr>
              <w:t>电话：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2D9BE9E2" w14:textId="77777777" w:rsidR="000221C7" w:rsidRPr="006F5612" w:rsidRDefault="000221C7" w:rsidP="001E2A9A">
            <w:pPr>
              <w:pStyle w:val="TableParagraph"/>
              <w:ind w:left="107"/>
              <w:jc w:val="both"/>
              <w:rPr>
                <w:sz w:val="21"/>
              </w:rPr>
            </w:pPr>
            <w:r w:rsidRPr="006F5612">
              <w:rPr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51684FAD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联系人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29C5921D" w14:textId="77777777" w:rsidR="000221C7" w:rsidRPr="006F5612" w:rsidRDefault="000221C7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0221C7">
              <w:rPr>
                <w:bCs/>
                <w:spacing w:val="210"/>
                <w:sz w:val="21"/>
                <w:szCs w:val="21"/>
                <w:fitText w:val="630" w:id="-935180544"/>
              </w:rPr>
              <w:t>王</w:t>
            </w:r>
            <w:r w:rsidRPr="000221C7">
              <w:rPr>
                <w:bCs/>
                <w:sz w:val="21"/>
                <w:szCs w:val="21"/>
                <w:fitText w:val="630" w:id="-935180544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1B833C74" w14:textId="77777777" w:rsidR="000221C7" w:rsidRPr="006F5612" w:rsidRDefault="000221C7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14B2E06C" w14:textId="77777777" w:rsidR="000221C7" w:rsidRPr="006F5612" w:rsidRDefault="000221C7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0221C7">
              <w:rPr>
                <w:bCs/>
                <w:spacing w:val="210"/>
                <w:sz w:val="21"/>
                <w:szCs w:val="21"/>
                <w:fitText w:val="630" w:id="-935180543"/>
              </w:rPr>
              <w:t>武</w:t>
            </w:r>
            <w:r w:rsidRPr="000221C7">
              <w:rPr>
                <w:bCs/>
                <w:sz w:val="21"/>
                <w:szCs w:val="21"/>
                <w:fitText w:val="630" w:id="-935180543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2D583E24" w14:textId="77777777" w:rsidR="000221C7" w:rsidRPr="006F5612" w:rsidRDefault="000221C7" w:rsidP="001E2A9A">
            <w:pPr>
              <w:pStyle w:val="TableParagraph"/>
              <w:spacing w:line="223" w:lineRule="auto"/>
              <w:ind w:left="107" w:right="504"/>
              <w:jc w:val="both"/>
              <w:rPr>
                <w:sz w:val="18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0221C7" w:rsidRPr="006F5612" w14:paraId="2C41A299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26641072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bCs/>
                <w:sz w:val="21"/>
                <w:szCs w:val="21"/>
              </w:rPr>
            </w:pPr>
            <w:r w:rsidRPr="006F5612">
              <w:rPr>
                <w:b/>
                <w:bCs/>
                <w:sz w:val="21"/>
                <w:szCs w:val="21"/>
              </w:rPr>
              <w:t>邮箱：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67D79CC9" w14:textId="77777777" w:rsidR="000221C7" w:rsidRPr="006F5612" w:rsidRDefault="000221C7" w:rsidP="001E2A9A">
            <w:pPr>
              <w:pStyle w:val="TableParagraph"/>
              <w:ind w:left="107"/>
              <w:jc w:val="both"/>
              <w:rPr>
                <w:sz w:val="21"/>
              </w:rPr>
            </w:pPr>
            <w:hyperlink r:id="rId12">
              <w:r w:rsidRPr="006F5612">
                <w:rPr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55A6ADC6" w14:textId="77777777" w:rsidR="000221C7" w:rsidRPr="006F5612" w:rsidRDefault="000221C7" w:rsidP="001E2A9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76656E33" w14:textId="77777777" w:rsidR="000221C7" w:rsidRPr="006F5612" w:rsidRDefault="000221C7" w:rsidP="001E2A9A">
            <w:pPr>
              <w:jc w:val="both"/>
              <w:rPr>
                <w:sz w:val="2"/>
                <w:szCs w:val="2"/>
              </w:rPr>
            </w:pPr>
          </w:p>
        </w:tc>
      </w:tr>
      <w:tr w:rsidR="000221C7" w:rsidRPr="006F5612" w14:paraId="3851CD16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6D079C06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bCs/>
                <w:sz w:val="21"/>
                <w:szCs w:val="21"/>
              </w:rPr>
            </w:pPr>
            <w:r w:rsidRPr="006F5612">
              <w:rPr>
                <w:b/>
                <w:bCs/>
                <w:sz w:val="21"/>
                <w:szCs w:val="21"/>
              </w:rPr>
              <w:t>搭建公司名称：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57F98737" w14:textId="77777777" w:rsidR="000221C7" w:rsidRPr="006F5612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1AC53EB2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展位号：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C02F3DB" w14:textId="77777777" w:rsidR="000221C7" w:rsidRPr="006F5612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0221C7" w:rsidRPr="006F5612" w14:paraId="7FA21E06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35358522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bCs/>
                <w:sz w:val="21"/>
                <w:szCs w:val="21"/>
              </w:rPr>
            </w:pPr>
            <w:r w:rsidRPr="006F5612">
              <w:rPr>
                <w:b/>
                <w:bCs/>
                <w:sz w:val="21"/>
                <w:szCs w:val="21"/>
              </w:rPr>
              <w:t>搭建负责人：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61412F68" w14:textId="77777777" w:rsidR="000221C7" w:rsidRPr="006F5612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1CC4A29E" w14:textId="77777777" w:rsidR="000221C7" w:rsidRPr="006F5612" w:rsidRDefault="000221C7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3E9F4836" w14:textId="77777777" w:rsidR="000221C7" w:rsidRPr="006F5612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0221C7" w:rsidRPr="006F5612" w14:paraId="38DC1F20" w14:textId="77777777" w:rsidTr="001E2A9A">
        <w:trPr>
          <w:trHeight w:val="510"/>
          <w:jc w:val="center"/>
        </w:trPr>
        <w:tc>
          <w:tcPr>
            <w:tcW w:w="10485" w:type="dxa"/>
            <w:gridSpan w:val="4"/>
            <w:shd w:val="clear" w:color="auto" w:fill="DFDFDF"/>
            <w:vAlign w:val="center"/>
          </w:tcPr>
          <w:p w14:paraId="0966C74A" w14:textId="77777777" w:rsidR="000221C7" w:rsidRDefault="000221C7" w:rsidP="001E2A9A">
            <w:pPr>
              <w:pStyle w:val="TableParagraph"/>
              <w:ind w:left="108"/>
              <w:jc w:val="both"/>
              <w:rPr>
                <w:b/>
                <w:color w:val="FF0000"/>
                <w:sz w:val="21"/>
                <w:szCs w:val="21"/>
                <w:lang w:val="en-US"/>
              </w:rPr>
            </w:pPr>
            <w:r w:rsidRPr="006F5612">
              <w:rPr>
                <w:b/>
                <w:sz w:val="21"/>
              </w:rPr>
              <w:t>展商公司名称：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登录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 </w:t>
            </w:r>
            <w:r w:rsidRPr="006F5612">
              <w:rPr>
                <w:color w:val="FF0000"/>
                <w:sz w:val="21"/>
                <w:szCs w:val="21"/>
                <w:u w:val="thick"/>
                <w:lang w:val="en-US"/>
              </w:rPr>
              <w:t xml:space="preserve">https://bjservice.syma.com.cn/Heexpochina.aspx 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线上系统进行报馆</w:t>
            </w:r>
          </w:p>
          <w:p w14:paraId="46F82624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3804BB">
              <w:rPr>
                <w:rFonts w:hint="eastAsia"/>
                <w:b/>
                <w:color w:val="FF0000"/>
                <w:sz w:val="21"/>
                <w:lang w:val="en-US"/>
              </w:rPr>
              <w:t>用户名及密码同会刊及胸卡填报账户相同，以短信形式下发至展会联系人</w:t>
            </w:r>
          </w:p>
        </w:tc>
      </w:tr>
      <w:tr w:rsidR="000221C7" w14:paraId="465C00D4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6FA2E59D" w14:textId="77777777" w:rsidR="000221C7" w:rsidRPr="006F5612" w:rsidRDefault="000221C7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展商姓名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574FB3D1" w14:textId="77777777" w:rsidR="000221C7" w:rsidRPr="006F5612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27B23577" w14:textId="77777777" w:rsidR="000221C7" w:rsidRDefault="000221C7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7AB9D637" w14:textId="77777777" w:rsidR="000221C7" w:rsidRDefault="000221C7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bookmarkEnd w:id="1"/>
    </w:tbl>
    <w:p w14:paraId="5298A0CD" w14:textId="77777777" w:rsidR="000221C7" w:rsidRDefault="000221C7" w:rsidP="000221C7">
      <w:pPr>
        <w:rPr>
          <w:szCs w:val="21"/>
          <w:u w:val="single"/>
        </w:rPr>
      </w:pPr>
    </w:p>
    <w:p w14:paraId="445DC5DE" w14:textId="77777777" w:rsidR="000221C7" w:rsidRDefault="000221C7" w:rsidP="000221C7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施工证、车证、管理费、押金申报：</w:t>
      </w:r>
    </w:p>
    <w:tbl>
      <w:tblPr>
        <w:tblStyle w:val="ab"/>
        <w:tblW w:w="9605" w:type="dxa"/>
        <w:jc w:val="center"/>
        <w:tblLook w:val="04A0" w:firstRow="1" w:lastRow="0" w:firstColumn="1" w:lastColumn="0" w:noHBand="0" w:noVBand="1"/>
      </w:tblPr>
      <w:tblGrid>
        <w:gridCol w:w="2393"/>
        <w:gridCol w:w="3113"/>
        <w:gridCol w:w="2008"/>
        <w:gridCol w:w="2091"/>
      </w:tblGrid>
      <w:tr w:rsidR="000221C7" w14:paraId="49AEFFA6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5C7CB6FB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</w:t>
            </w:r>
          </w:p>
        </w:tc>
        <w:tc>
          <w:tcPr>
            <w:tcW w:w="3113" w:type="dxa"/>
            <w:vAlign w:val="center"/>
          </w:tcPr>
          <w:p w14:paraId="37849326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单价（元）</w:t>
            </w:r>
          </w:p>
        </w:tc>
        <w:tc>
          <w:tcPr>
            <w:tcW w:w="2008" w:type="dxa"/>
            <w:vAlign w:val="center"/>
          </w:tcPr>
          <w:p w14:paraId="740DFC15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2091" w:type="dxa"/>
            <w:vAlign w:val="center"/>
          </w:tcPr>
          <w:p w14:paraId="578CA551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</w:tr>
      <w:tr w:rsidR="000221C7" w14:paraId="7FF1B1F7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59925A5F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施工证</w:t>
            </w:r>
            <w:proofErr w:type="gramEnd"/>
          </w:p>
        </w:tc>
        <w:tc>
          <w:tcPr>
            <w:tcW w:w="7212" w:type="dxa"/>
            <w:gridSpan w:val="3"/>
            <w:vAlign w:val="center"/>
          </w:tcPr>
          <w:p w14:paraId="5EA1CAE6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请至线上</w:t>
            </w:r>
            <w:proofErr w:type="gramEnd"/>
            <w:r>
              <w:rPr>
                <w:rFonts w:hint="eastAsia"/>
                <w:szCs w:val="21"/>
              </w:rPr>
              <w:t>系统下载</w:t>
            </w:r>
            <w:proofErr w:type="gramStart"/>
            <w:r>
              <w:rPr>
                <w:rFonts w:hint="eastAsia"/>
                <w:szCs w:val="21"/>
              </w:rPr>
              <w:t>施工证</w:t>
            </w:r>
            <w:proofErr w:type="gramEnd"/>
            <w:r>
              <w:rPr>
                <w:rFonts w:hint="eastAsia"/>
                <w:szCs w:val="21"/>
              </w:rPr>
              <w:t>办理流程，按步骤操作。</w:t>
            </w:r>
          </w:p>
        </w:tc>
      </w:tr>
      <w:tr w:rsidR="000221C7" w14:paraId="757EF860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76455DD1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管理费</w:t>
            </w:r>
          </w:p>
        </w:tc>
        <w:tc>
          <w:tcPr>
            <w:tcW w:w="3113" w:type="dxa"/>
            <w:vAlign w:val="center"/>
          </w:tcPr>
          <w:p w14:paraId="5E2D1C53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lang w:val="en-US"/>
              </w:rPr>
              <w:t>35/</w:t>
            </w:r>
            <w:r>
              <w:rPr>
                <w:rFonts w:hint="eastAsia"/>
              </w:rPr>
              <w:t>平米</w:t>
            </w:r>
          </w:p>
        </w:tc>
        <w:tc>
          <w:tcPr>
            <w:tcW w:w="2008" w:type="dxa"/>
            <w:vAlign w:val="center"/>
          </w:tcPr>
          <w:p w14:paraId="03A490AB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091" w:type="dxa"/>
            <w:vAlign w:val="center"/>
          </w:tcPr>
          <w:p w14:paraId="5B4EB4E7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  <w:tr w:rsidR="000221C7" w14:paraId="75A3B5DD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230B81BF" w14:textId="77777777" w:rsidR="000221C7" w:rsidRPr="00DF36D9" w:rsidRDefault="000221C7" w:rsidP="001E2A9A">
            <w:pPr>
              <w:snapToGrid w:val="0"/>
              <w:jc w:val="center"/>
              <w:rPr>
                <w:szCs w:val="21"/>
                <w:lang w:val="en-US"/>
              </w:rPr>
            </w:pPr>
            <w:r w:rsidRPr="00DF36D9">
              <w:rPr>
                <w:rFonts w:hint="eastAsia"/>
                <w:szCs w:val="21"/>
                <w:lang w:val="en-US"/>
              </w:rPr>
              <w:t>审图费</w:t>
            </w:r>
          </w:p>
        </w:tc>
        <w:tc>
          <w:tcPr>
            <w:tcW w:w="3113" w:type="dxa"/>
            <w:vAlign w:val="center"/>
          </w:tcPr>
          <w:p w14:paraId="0B7D546E" w14:textId="77777777" w:rsidR="000221C7" w:rsidRPr="00DF36D9" w:rsidRDefault="000221C7" w:rsidP="001E2A9A">
            <w:pPr>
              <w:snapToGrid w:val="0"/>
              <w:jc w:val="center"/>
              <w:rPr>
                <w:lang w:val="en-US"/>
              </w:rPr>
            </w:pPr>
            <w:r w:rsidRPr="00DF36D9">
              <w:rPr>
                <w:rFonts w:hint="eastAsia"/>
                <w:lang w:val="en-US"/>
              </w:rPr>
              <w:t>18/平米</w:t>
            </w:r>
          </w:p>
        </w:tc>
        <w:tc>
          <w:tcPr>
            <w:tcW w:w="2008" w:type="dxa"/>
            <w:vAlign w:val="center"/>
          </w:tcPr>
          <w:p w14:paraId="621CC3D8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091" w:type="dxa"/>
            <w:vAlign w:val="center"/>
          </w:tcPr>
          <w:p w14:paraId="0492250A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  <w:tr w:rsidR="000221C7" w14:paraId="235FB3F5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2484D932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展台押金</w:t>
            </w:r>
          </w:p>
        </w:tc>
        <w:tc>
          <w:tcPr>
            <w:tcW w:w="3113" w:type="dxa"/>
            <w:vAlign w:val="center"/>
          </w:tcPr>
          <w:p w14:paraId="178D1B06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单价（元）</w:t>
            </w:r>
          </w:p>
        </w:tc>
        <w:tc>
          <w:tcPr>
            <w:tcW w:w="2008" w:type="dxa"/>
            <w:vAlign w:val="center"/>
          </w:tcPr>
          <w:p w14:paraId="1B527013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数量</w:t>
            </w:r>
          </w:p>
        </w:tc>
        <w:tc>
          <w:tcPr>
            <w:tcW w:w="2091" w:type="dxa"/>
            <w:vAlign w:val="center"/>
          </w:tcPr>
          <w:p w14:paraId="44A259E6" w14:textId="77777777" w:rsidR="000221C7" w:rsidRDefault="000221C7" w:rsidP="001E2A9A">
            <w:pPr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</w:tr>
      <w:tr w:rsidR="000221C7" w14:paraId="490E7A93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29878AF5" w14:textId="77777777" w:rsidR="000221C7" w:rsidRDefault="000221C7" w:rsidP="001E2A9A">
            <w:pPr>
              <w:snapToGrid w:val="0"/>
              <w:jc w:val="center"/>
              <w:rPr>
                <w:rFonts w:cs="宋体"/>
                <w:szCs w:val="21"/>
              </w:rPr>
            </w:pPr>
            <w:r>
              <w:rPr>
                <w:rFonts w:hint="eastAsia"/>
                <w:szCs w:val="21"/>
              </w:rPr>
              <w:t>小于等于100</w:t>
            </w:r>
            <w:r>
              <w:rPr>
                <w:rFonts w:cs="宋体" w:hint="eastAsia"/>
                <w:szCs w:val="21"/>
              </w:rPr>
              <w:t>㎡</w:t>
            </w:r>
          </w:p>
        </w:tc>
        <w:tc>
          <w:tcPr>
            <w:tcW w:w="3113" w:type="dxa"/>
            <w:vAlign w:val="center"/>
          </w:tcPr>
          <w:p w14:paraId="4FEAA162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20000</w:t>
            </w:r>
          </w:p>
        </w:tc>
        <w:tc>
          <w:tcPr>
            <w:tcW w:w="2008" w:type="dxa"/>
            <w:vAlign w:val="center"/>
          </w:tcPr>
          <w:p w14:paraId="773E1845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091" w:type="dxa"/>
            <w:vAlign w:val="center"/>
          </w:tcPr>
          <w:p w14:paraId="24360FF2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  <w:tr w:rsidR="000221C7" w14:paraId="6016575F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4B813411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大于100</w:t>
            </w:r>
            <w:r>
              <w:rPr>
                <w:szCs w:val="21"/>
              </w:rPr>
              <w:t>㎡</w:t>
            </w:r>
            <w:r>
              <w:rPr>
                <w:rFonts w:hint="eastAsia"/>
                <w:szCs w:val="21"/>
              </w:rPr>
              <w:t>小于200</w:t>
            </w:r>
            <w:r>
              <w:rPr>
                <w:szCs w:val="21"/>
              </w:rPr>
              <w:t>㎡</w:t>
            </w:r>
          </w:p>
        </w:tc>
        <w:tc>
          <w:tcPr>
            <w:tcW w:w="3113" w:type="dxa"/>
            <w:vAlign w:val="center"/>
          </w:tcPr>
          <w:p w14:paraId="36B741C6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4</w:t>
            </w:r>
            <w:r>
              <w:rPr>
                <w:rFonts w:hint="eastAsia"/>
                <w:szCs w:val="21"/>
              </w:rPr>
              <w:t>0000</w:t>
            </w:r>
          </w:p>
        </w:tc>
        <w:tc>
          <w:tcPr>
            <w:tcW w:w="2008" w:type="dxa"/>
            <w:vAlign w:val="center"/>
          </w:tcPr>
          <w:p w14:paraId="2F631B5A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091" w:type="dxa"/>
            <w:vAlign w:val="center"/>
          </w:tcPr>
          <w:p w14:paraId="081D1E0C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  <w:tr w:rsidR="000221C7" w14:paraId="3D3CF32E" w14:textId="77777777" w:rsidTr="001E2A9A">
        <w:trPr>
          <w:trHeight w:val="510"/>
          <w:jc w:val="center"/>
        </w:trPr>
        <w:tc>
          <w:tcPr>
            <w:tcW w:w="2393" w:type="dxa"/>
            <w:vAlign w:val="center"/>
          </w:tcPr>
          <w:p w14:paraId="5422CD5F" w14:textId="77777777" w:rsidR="000221C7" w:rsidRDefault="000221C7" w:rsidP="001E2A9A">
            <w:pPr>
              <w:snapToGrid w:val="0"/>
              <w:jc w:val="center"/>
              <w:rPr>
                <w:rFonts w:cs="宋体"/>
                <w:szCs w:val="21"/>
              </w:rPr>
            </w:pPr>
            <w:r>
              <w:rPr>
                <w:rFonts w:hint="eastAsia"/>
                <w:szCs w:val="21"/>
              </w:rPr>
              <w:t>大于等于200</w:t>
            </w:r>
            <w:r>
              <w:rPr>
                <w:rFonts w:cs="宋体" w:hint="eastAsia"/>
                <w:szCs w:val="21"/>
              </w:rPr>
              <w:t>㎡</w:t>
            </w:r>
          </w:p>
        </w:tc>
        <w:tc>
          <w:tcPr>
            <w:tcW w:w="3113" w:type="dxa"/>
            <w:vAlign w:val="center"/>
          </w:tcPr>
          <w:p w14:paraId="562DAB00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/>
              </w:rPr>
              <w:t>6</w:t>
            </w:r>
            <w:r>
              <w:rPr>
                <w:rFonts w:hint="eastAsia"/>
                <w:szCs w:val="21"/>
              </w:rPr>
              <w:t>0000</w:t>
            </w:r>
          </w:p>
        </w:tc>
        <w:tc>
          <w:tcPr>
            <w:tcW w:w="2008" w:type="dxa"/>
            <w:vAlign w:val="center"/>
          </w:tcPr>
          <w:p w14:paraId="3105F1A6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  <w:tc>
          <w:tcPr>
            <w:tcW w:w="2091" w:type="dxa"/>
            <w:vAlign w:val="center"/>
          </w:tcPr>
          <w:p w14:paraId="4C142E31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  <w:tr w:rsidR="000221C7" w14:paraId="356A2108" w14:textId="77777777" w:rsidTr="001E2A9A">
        <w:trPr>
          <w:trHeight w:val="510"/>
          <w:jc w:val="center"/>
        </w:trPr>
        <w:tc>
          <w:tcPr>
            <w:tcW w:w="5506" w:type="dxa"/>
            <w:gridSpan w:val="2"/>
            <w:vAlign w:val="center"/>
          </w:tcPr>
          <w:p w14:paraId="6649FC55" w14:textId="77777777" w:rsidR="000221C7" w:rsidRDefault="000221C7" w:rsidP="001E2A9A">
            <w:pPr>
              <w:snapToGrid w:val="0"/>
              <w:ind w:firstLineChars="950" w:firstLine="2090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总价:</w:t>
            </w:r>
          </w:p>
        </w:tc>
        <w:tc>
          <w:tcPr>
            <w:tcW w:w="4099" w:type="dxa"/>
            <w:gridSpan w:val="2"/>
            <w:vAlign w:val="center"/>
          </w:tcPr>
          <w:p w14:paraId="3F6233CD" w14:textId="77777777" w:rsidR="000221C7" w:rsidRDefault="000221C7" w:rsidP="001E2A9A">
            <w:pPr>
              <w:snapToGrid w:val="0"/>
              <w:jc w:val="center"/>
              <w:rPr>
                <w:szCs w:val="21"/>
              </w:rPr>
            </w:pPr>
          </w:p>
        </w:tc>
      </w:tr>
    </w:tbl>
    <w:p w14:paraId="4381F66A" w14:textId="77777777" w:rsidR="000221C7" w:rsidRDefault="000221C7" w:rsidP="000221C7">
      <w:pPr>
        <w:ind w:firstLineChars="100" w:firstLine="210"/>
        <w:rPr>
          <w:b/>
          <w:bCs/>
          <w:sz w:val="21"/>
          <w:szCs w:val="20"/>
        </w:rPr>
      </w:pPr>
    </w:p>
    <w:p w14:paraId="6BD7176C" w14:textId="77777777" w:rsidR="000221C7" w:rsidRDefault="000221C7" w:rsidP="000221C7">
      <w:pPr>
        <w:rPr>
          <w:b/>
          <w:color w:val="000000" w:themeColor="text1"/>
          <w:sz w:val="21"/>
          <w:szCs w:val="20"/>
        </w:rPr>
      </w:pPr>
      <w:r>
        <w:rPr>
          <w:rFonts w:hint="eastAsia"/>
          <w:b/>
          <w:color w:val="000000" w:themeColor="text1"/>
          <w:sz w:val="21"/>
          <w:szCs w:val="20"/>
        </w:rPr>
        <w:t>备注：</w:t>
      </w:r>
    </w:p>
    <w:p w14:paraId="35AA7F0C" w14:textId="77777777" w:rsidR="000221C7" w:rsidRDefault="000221C7" w:rsidP="000221C7">
      <w:pPr>
        <w:pStyle w:val="ae"/>
        <w:numPr>
          <w:ilvl w:val="0"/>
          <w:numId w:val="18"/>
        </w:numPr>
        <w:tabs>
          <w:tab w:val="left" w:pos="737"/>
          <w:tab w:val="left" w:pos="739"/>
        </w:tabs>
        <w:spacing w:line="360" w:lineRule="exact"/>
        <w:rPr>
          <w:sz w:val="21"/>
          <w:szCs w:val="21"/>
        </w:rPr>
      </w:pPr>
      <w:r>
        <w:rPr>
          <w:spacing w:val="-3"/>
          <w:sz w:val="21"/>
          <w:szCs w:val="21"/>
        </w:rPr>
        <w:t>货车车证</w:t>
      </w:r>
      <w:r>
        <w:rPr>
          <w:rFonts w:hint="eastAsia"/>
          <w:spacing w:val="-3"/>
          <w:sz w:val="21"/>
          <w:szCs w:val="21"/>
        </w:rPr>
        <w:t>在</w:t>
      </w:r>
      <w:r>
        <w:rPr>
          <w:spacing w:val="-3"/>
          <w:sz w:val="21"/>
          <w:szCs w:val="21"/>
        </w:rPr>
        <w:t>展馆货车停车场统一办理。</w:t>
      </w:r>
    </w:p>
    <w:p w14:paraId="68D8D017" w14:textId="77777777" w:rsidR="000221C7" w:rsidRDefault="000221C7" w:rsidP="000221C7">
      <w:pPr>
        <w:pStyle w:val="ae"/>
        <w:numPr>
          <w:ilvl w:val="0"/>
          <w:numId w:val="18"/>
        </w:numPr>
        <w:tabs>
          <w:tab w:val="left" w:pos="737"/>
          <w:tab w:val="left" w:pos="739"/>
        </w:tabs>
        <w:spacing w:line="360" w:lineRule="exact"/>
        <w:rPr>
          <w:sz w:val="21"/>
          <w:szCs w:val="21"/>
        </w:rPr>
      </w:pPr>
      <w:proofErr w:type="gramStart"/>
      <w:r>
        <w:rPr>
          <w:spacing w:val="-3"/>
          <w:sz w:val="21"/>
          <w:szCs w:val="21"/>
        </w:rPr>
        <w:t>施工证</w:t>
      </w:r>
      <w:proofErr w:type="gramEnd"/>
      <w:r>
        <w:rPr>
          <w:spacing w:val="-3"/>
          <w:sz w:val="21"/>
          <w:szCs w:val="21"/>
        </w:rPr>
        <w:t>在制证中心自行办理，需提前3- 15天在制证系统自行填报人员信息。</w:t>
      </w:r>
    </w:p>
    <w:p w14:paraId="60B3EF4D" w14:textId="77777777" w:rsidR="000221C7" w:rsidRPr="00662942" w:rsidRDefault="000221C7" w:rsidP="000221C7">
      <w:pPr>
        <w:pStyle w:val="ae"/>
        <w:numPr>
          <w:ilvl w:val="0"/>
          <w:numId w:val="18"/>
        </w:numPr>
        <w:tabs>
          <w:tab w:val="left" w:pos="737"/>
          <w:tab w:val="left" w:pos="739"/>
        </w:tabs>
        <w:spacing w:line="360" w:lineRule="exact"/>
        <w:rPr>
          <w:spacing w:val="-3"/>
          <w:sz w:val="21"/>
          <w:szCs w:val="21"/>
        </w:rPr>
      </w:pPr>
      <w:r w:rsidRPr="0076182A">
        <w:rPr>
          <w:b/>
          <w:highlight w:val="yellow"/>
          <w:lang w:val="en-US"/>
        </w:rPr>
        <w:t>2024年10月11日起截止收单，10月12日-10月18日的订单加收30%加急费，10月19日-10月27日的订单加收50%加急费。10月28日起停止接收订单。</w:t>
      </w:r>
    </w:p>
    <w:p w14:paraId="71F03ADB" w14:textId="77777777" w:rsidR="000221C7" w:rsidRDefault="000221C7" w:rsidP="000221C7">
      <w:pPr>
        <w:pStyle w:val="ae"/>
        <w:numPr>
          <w:ilvl w:val="0"/>
          <w:numId w:val="18"/>
        </w:numPr>
        <w:tabs>
          <w:tab w:val="left" w:pos="737"/>
          <w:tab w:val="left" w:pos="739"/>
        </w:tabs>
        <w:spacing w:line="360" w:lineRule="exact"/>
        <w:rPr>
          <w:spacing w:val="-3"/>
          <w:sz w:val="21"/>
          <w:szCs w:val="21"/>
        </w:rPr>
      </w:pPr>
      <w:r>
        <w:rPr>
          <w:spacing w:val="-5"/>
          <w:sz w:val="21"/>
          <w:szCs w:val="21"/>
        </w:rPr>
        <w:t>灭火器数量</w:t>
      </w:r>
      <w:r>
        <w:rPr>
          <w:color w:val="FF0000"/>
          <w:sz w:val="21"/>
          <w:szCs w:val="21"/>
        </w:rPr>
        <w:t>（</w:t>
      </w:r>
      <w:r>
        <w:rPr>
          <w:color w:val="FF0000"/>
          <w:spacing w:val="-3"/>
          <w:sz w:val="21"/>
          <w:szCs w:val="21"/>
        </w:rPr>
        <w:t>搭建商自行携带</w:t>
      </w:r>
      <w:r>
        <w:rPr>
          <w:color w:val="FF0000"/>
          <w:spacing w:val="-108"/>
          <w:sz w:val="21"/>
          <w:szCs w:val="21"/>
        </w:rPr>
        <w:t>）</w:t>
      </w:r>
      <w:r>
        <w:rPr>
          <w:spacing w:val="-9"/>
          <w:sz w:val="21"/>
          <w:szCs w:val="21"/>
        </w:rPr>
        <w:t>：</w:t>
      </w:r>
      <w:r>
        <w:rPr>
          <w:spacing w:val="-3"/>
          <w:sz w:val="21"/>
          <w:szCs w:val="21"/>
          <w:lang w:val="en-US"/>
        </w:rPr>
        <w:t>搭建现场和开展期间，展位上须配备合格有效的手持式干粉灭火器，每50平方米必须配备4kg干粉灭火器不少于一组（每组 2 具）</w:t>
      </w:r>
      <w:r>
        <w:rPr>
          <w:rFonts w:hint="eastAsia"/>
          <w:spacing w:val="-3"/>
          <w:sz w:val="21"/>
          <w:szCs w:val="21"/>
          <w:lang w:val="en-US"/>
        </w:rPr>
        <w:t>，</w:t>
      </w:r>
      <w:r>
        <w:rPr>
          <w:spacing w:val="-3"/>
          <w:sz w:val="21"/>
          <w:szCs w:val="21"/>
          <w:lang w:val="en-US"/>
        </w:rPr>
        <w:t>不足</w:t>
      </w:r>
      <w:r>
        <w:rPr>
          <w:rFonts w:hint="eastAsia"/>
          <w:spacing w:val="-3"/>
          <w:sz w:val="21"/>
          <w:szCs w:val="21"/>
          <w:lang w:val="en-US"/>
        </w:rPr>
        <w:t>50平米按照50平米计，以此类推</w:t>
      </w:r>
      <w:r>
        <w:rPr>
          <w:spacing w:val="-3"/>
          <w:sz w:val="21"/>
          <w:szCs w:val="21"/>
          <w:lang w:val="en-US"/>
        </w:rPr>
        <w:t>。</w:t>
      </w:r>
    </w:p>
    <w:p w14:paraId="280ED441" w14:textId="77777777" w:rsidR="000221C7" w:rsidRDefault="000221C7" w:rsidP="000221C7">
      <w:pPr>
        <w:pStyle w:val="ae"/>
        <w:numPr>
          <w:ilvl w:val="0"/>
          <w:numId w:val="18"/>
        </w:numPr>
        <w:tabs>
          <w:tab w:val="left" w:pos="737"/>
          <w:tab w:val="left" w:pos="739"/>
        </w:tabs>
        <w:spacing w:line="360" w:lineRule="exact"/>
        <w:rPr>
          <w:spacing w:val="-3"/>
          <w:sz w:val="21"/>
          <w:szCs w:val="21"/>
        </w:rPr>
      </w:pPr>
      <w:r>
        <w:rPr>
          <w:spacing w:val="-4"/>
          <w:sz w:val="21"/>
          <w:szCs w:val="21"/>
        </w:rPr>
        <w:t xml:space="preserve">施工押金于展会结束后 </w:t>
      </w:r>
      <w:r>
        <w:rPr>
          <w:sz w:val="21"/>
          <w:szCs w:val="21"/>
        </w:rPr>
        <w:t>40</w:t>
      </w:r>
      <w:r>
        <w:rPr>
          <w:spacing w:val="-4"/>
          <w:sz w:val="21"/>
          <w:szCs w:val="21"/>
        </w:rPr>
        <w:t xml:space="preserve"> </w:t>
      </w:r>
      <w:proofErr w:type="gramStart"/>
      <w:r>
        <w:rPr>
          <w:spacing w:val="-4"/>
          <w:sz w:val="21"/>
          <w:szCs w:val="21"/>
        </w:rPr>
        <w:t>个</w:t>
      </w:r>
      <w:proofErr w:type="gramEnd"/>
      <w:r>
        <w:rPr>
          <w:spacing w:val="-4"/>
          <w:sz w:val="21"/>
          <w:szCs w:val="21"/>
        </w:rPr>
        <w:t>工作日左右退还。</w:t>
      </w:r>
    </w:p>
    <w:p w14:paraId="037ADD4C" w14:textId="77777777" w:rsidR="001373BA" w:rsidRPr="000221C7" w:rsidRDefault="001373BA" w:rsidP="000221C7"/>
    <w:sectPr w:rsidR="001373BA" w:rsidRPr="000221C7">
      <w:headerReference w:type="default" r:id="rId13"/>
      <w:footerReference w:type="default" r:id="rId14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F99CF" w14:textId="77777777" w:rsidR="00D47E0F" w:rsidRDefault="00D47E0F">
      <w:r>
        <w:separator/>
      </w:r>
    </w:p>
  </w:endnote>
  <w:endnote w:type="continuationSeparator" w:id="0">
    <w:p w14:paraId="28961814" w14:textId="77777777" w:rsidR="00D47E0F" w:rsidRDefault="00D47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4B1C" w14:textId="77777777" w:rsidR="00D47E0F" w:rsidRDefault="00D47E0F">
      <w:r>
        <w:separator/>
      </w:r>
    </w:p>
  </w:footnote>
  <w:footnote w:type="continuationSeparator" w:id="0">
    <w:p w14:paraId="5104F9EF" w14:textId="77777777" w:rsidR="00D47E0F" w:rsidRDefault="00D47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2" w:name="_Hlk80690585"/>
    <w:bookmarkStart w:id="3" w:name="_Hlk80690586"/>
    <w:bookmarkStart w:id="4" w:name="_Hlk80703224"/>
    <w:bookmarkStart w:id="5" w:name="_Hlk2858949"/>
    <w:bookmarkStart w:id="6" w:name="_Hlk86417752"/>
    <w:bookmarkStart w:id="7" w:name="_Hlk80703225"/>
    <w:bookmarkStart w:id="8" w:name="_Hlk2858948"/>
    <w:bookmarkStart w:id="9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年11月1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21C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47E0F"/>
    <w:rsid w:val="00D541BE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heec@syma.com.c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zbx004@126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zhanhuibao360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2024-08-08T01:07:00Z</dcterms:created>
  <dcterms:modified xsi:type="dcterms:W3CDTF">2024-08-08T01:07:00Z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